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8A" w:rsidRPr="005F6B8A" w:rsidRDefault="005F6B8A" w:rsidP="005F6B8A">
      <w:pPr>
        <w:widowControl/>
        <w:shd w:val="clear" w:color="auto" w:fill="FFFFFF"/>
        <w:spacing w:line="315" w:lineRule="atLeast"/>
        <w:jc w:val="left"/>
        <w:outlineLvl w:val="0"/>
        <w:rPr>
          <w:rFonts w:ascii="Helvetica" w:eastAsia="宋体" w:hAnsi="Helvetica" w:cs="Helvetica"/>
          <w:b/>
          <w:bCs/>
          <w:color w:val="333333"/>
          <w:kern w:val="36"/>
          <w:sz w:val="27"/>
          <w:szCs w:val="27"/>
        </w:rPr>
      </w:pPr>
      <w:r w:rsidRPr="005F6B8A">
        <w:rPr>
          <w:rFonts w:ascii="Helvetica" w:eastAsia="宋体" w:hAnsi="Helvetica" w:cs="Helvetica"/>
          <w:b/>
          <w:bCs/>
          <w:color w:val="333333"/>
          <w:kern w:val="36"/>
          <w:sz w:val="27"/>
          <w:szCs w:val="27"/>
        </w:rPr>
        <w:t>「互联网＋」为移动医疗提供的七大有力武器！</w:t>
      </w:r>
    </w:p>
    <w:p w:rsidR="005F6B8A" w:rsidRPr="005F6B8A" w:rsidRDefault="005F6B8A" w:rsidP="005F6B8A">
      <w:pPr>
        <w:widowControl/>
        <w:shd w:val="clear" w:color="auto" w:fill="FFFFFF"/>
        <w:spacing w:line="270" w:lineRule="atLeast"/>
        <w:jc w:val="left"/>
        <w:rPr>
          <w:rFonts w:ascii="Helvetica" w:eastAsia="宋体" w:hAnsi="Helvetica" w:cs="Helvetica"/>
          <w:color w:val="A1A1A1"/>
          <w:kern w:val="0"/>
          <w:sz w:val="18"/>
          <w:szCs w:val="18"/>
        </w:rPr>
      </w:pPr>
      <w:r w:rsidRPr="005F6B8A">
        <w:rPr>
          <w:rFonts w:ascii="Helvetica" w:eastAsia="宋体" w:hAnsi="Helvetica" w:cs="Helvetica"/>
          <w:color w:val="A1A1A1"/>
          <w:kern w:val="0"/>
          <w:sz w:val="18"/>
          <w:szCs w:val="18"/>
        </w:rPr>
        <w:t>2016-02-01 16:54</w:t>
      </w:r>
      <w:r w:rsidRPr="005F6B8A">
        <w:rPr>
          <w:rFonts w:ascii="Helvetica" w:eastAsia="宋体" w:hAnsi="Helvetica" w:cs="Helvetica"/>
          <w:color w:val="A1A1A1"/>
          <w:kern w:val="0"/>
          <w:sz w:val="18"/>
          <w:szCs w:val="18"/>
        </w:rPr>
        <w:t>来源：工控中国</w:t>
      </w:r>
    </w:p>
    <w:p w:rsidR="005F6B8A" w:rsidRPr="005F6B8A" w:rsidRDefault="005F6B8A" w:rsidP="005F6B8A">
      <w:pPr>
        <w:widowControl/>
        <w:shd w:val="clear" w:color="auto" w:fill="FFFFFF"/>
        <w:spacing w:line="270" w:lineRule="atLeast"/>
        <w:jc w:val="left"/>
        <w:rPr>
          <w:rFonts w:ascii="Helvetica" w:eastAsia="宋体" w:hAnsi="Helvetica" w:cs="Helvetica"/>
          <w:color w:val="666666"/>
          <w:kern w:val="0"/>
          <w:sz w:val="18"/>
          <w:szCs w:val="18"/>
        </w:rPr>
      </w:pPr>
      <w:r w:rsidRPr="005F6B8A">
        <w:rPr>
          <w:rFonts w:ascii="Helvetica" w:eastAsia="宋体" w:hAnsi="Helvetica" w:cs="Helvetica"/>
          <w:color w:val="666666"/>
          <w:kern w:val="0"/>
          <w:sz w:val="18"/>
          <w:szCs w:val="18"/>
        </w:rPr>
        <w:t>字体大小</w:t>
      </w:r>
    </w:p>
    <w:p w:rsidR="005F6B8A" w:rsidRPr="005F6B8A" w:rsidRDefault="005F6B8A" w:rsidP="005F6B8A">
      <w:pPr>
        <w:widowControl/>
        <w:shd w:val="clear" w:color="auto" w:fill="FFFFFF"/>
        <w:spacing w:line="270" w:lineRule="atLeast"/>
        <w:jc w:val="left"/>
        <w:rPr>
          <w:rFonts w:ascii="Helvetica" w:eastAsia="宋体" w:hAnsi="Helvetica" w:cs="Helvetica"/>
          <w:color w:val="666666"/>
          <w:kern w:val="0"/>
          <w:sz w:val="18"/>
          <w:szCs w:val="18"/>
        </w:rPr>
      </w:pPr>
      <w:r w:rsidRPr="005F6B8A">
        <w:rPr>
          <w:rFonts w:ascii="Helvetica" w:eastAsia="宋体" w:hAnsi="Helvetica" w:cs="Helvetica"/>
          <w:color w:val="666666"/>
          <w:kern w:val="0"/>
          <w:sz w:val="18"/>
          <w:szCs w:val="18"/>
        </w:rPr>
        <w:t>-</w:t>
      </w:r>
      <w:r w:rsidRPr="005F6B8A">
        <w:rPr>
          <w:rFonts w:ascii="Helvetica" w:eastAsia="宋体" w:hAnsi="Helvetica" w:cs="Helvetica"/>
          <w:b/>
          <w:bCs/>
          <w:color w:val="999999"/>
          <w:kern w:val="0"/>
          <w:sz w:val="15"/>
          <w:szCs w:val="15"/>
        </w:rPr>
        <w:t>|</w:t>
      </w:r>
      <w:r w:rsidRPr="005F6B8A">
        <w:rPr>
          <w:rFonts w:ascii="Helvetica" w:eastAsia="宋体" w:hAnsi="Helvetica" w:cs="Helvetica"/>
          <w:color w:val="666666"/>
          <w:kern w:val="0"/>
          <w:sz w:val="18"/>
          <w:szCs w:val="18"/>
        </w:rPr>
        <w:t>+</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国务院发文表态支持「互联网</w:t>
      </w:r>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」，带来相关政策支持的同时，也提出了不少新任务。完成所提任务的难度如何？移动医疗又该怎么借助「互联网</w:t>
      </w:r>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」东风，实现循序推进？快来看「互联网</w:t>
      </w:r>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」为移动医疗提供的七种有力武器！</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武器之一：以线上线下连接解决患者「心塞」难题</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「互联网＋」可以解决医疗行业哪些「心塞」问题？超过</w:t>
      </w:r>
      <w:r w:rsidRPr="005F6B8A">
        <w:rPr>
          <w:rFonts w:ascii="Helvetica" w:eastAsia="宋体" w:hAnsi="Helvetica" w:cs="Helvetica"/>
          <w:color w:val="404040"/>
          <w:kern w:val="0"/>
          <w:szCs w:val="21"/>
        </w:rPr>
        <w:t xml:space="preserve"> 7000 </w:t>
      </w:r>
      <w:proofErr w:type="gramStart"/>
      <w:r w:rsidRPr="005F6B8A">
        <w:rPr>
          <w:rFonts w:ascii="Helvetica" w:eastAsia="宋体" w:hAnsi="Helvetica" w:cs="Helvetica"/>
          <w:color w:val="404040"/>
          <w:kern w:val="0"/>
          <w:szCs w:val="21"/>
        </w:rPr>
        <w:t>个</w:t>
      </w:r>
      <w:proofErr w:type="gramEnd"/>
      <w:r w:rsidRPr="005F6B8A">
        <w:rPr>
          <w:rFonts w:ascii="Helvetica" w:eastAsia="宋体" w:hAnsi="Helvetica" w:cs="Helvetica"/>
          <w:color w:val="404040"/>
          <w:kern w:val="0"/>
          <w:szCs w:val="21"/>
        </w:rPr>
        <w:t>医疗政务</w:t>
      </w:r>
      <w:proofErr w:type="gramStart"/>
      <w:r w:rsidRPr="005F6B8A">
        <w:rPr>
          <w:rFonts w:ascii="Helvetica" w:eastAsia="宋体" w:hAnsi="Helvetica" w:cs="Helvetica"/>
          <w:color w:val="404040"/>
          <w:kern w:val="0"/>
          <w:szCs w:val="21"/>
        </w:rPr>
        <w:t>微信公众号</w:t>
      </w:r>
      <w:proofErr w:type="gramEnd"/>
      <w:r w:rsidRPr="005F6B8A">
        <w:rPr>
          <w:rFonts w:ascii="Helvetica" w:eastAsia="宋体" w:hAnsi="Helvetica" w:cs="Helvetica"/>
          <w:color w:val="404040"/>
          <w:kern w:val="0"/>
          <w:szCs w:val="21"/>
        </w:rPr>
        <w:t>正在帮助众多医疗机构优化医疗流程、提高医疗效率，直击「三长一短」、医患关系紧张、三甲医院人满为患、看病贵、看病没「售后服务」等「心塞」问题。「互联网＋」医疗有助于优化就医体验。预约挂号、分诊导诊、检查检验报告查询、支付结算等就医全流程的互联网化与再优化，能够有效节省排队候诊时间，进而缩短看病出行时间。同时还能有效分流医院挂号窗口和缴费窗口的压力。</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「互联网＋」医疗有助于改善医患关系。移动健康管理、在线问诊等可以让医生在线充分倾听患者需求。电子病历记录、电子处方等技术有助于患者获得更高质量的诊疗服务，从而提高患者满意度。</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医疗有助于改变健康管理方式。可穿戴设备、健康管理软件等为互联网＋医疗提供了全新的技术手段，可以帮助消费者持续了解自身的健康状况，从而调整生活习惯、加强身体锻炼、做好疾病预防。这又能够提高全民健康水平，减少医院看病次数，帮助降低医疗机构压力。</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「互联网＋」医疗有助于降低医疗成本。基于远程医疗、可穿戴设备等技术，患者可及时获得医疗信息与医疗支持，主治医生可对患者情况进行持续跟踪、合理用药，可有效降低患者的就医频次和医疗费用。</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武器之二：由慢病管理切入「</w:t>
      </w:r>
      <w:r w:rsidRPr="005F6B8A">
        <w:rPr>
          <w:rFonts w:ascii="Helvetica" w:eastAsia="宋体" w:hAnsi="Helvetica" w:cs="Helvetica"/>
          <w:b/>
          <w:bCs/>
          <w:color w:val="404040"/>
          <w:kern w:val="0"/>
          <w:szCs w:val="21"/>
        </w:rPr>
        <w:t>60+</w:t>
      </w:r>
      <w:r w:rsidRPr="005F6B8A">
        <w:rPr>
          <w:rFonts w:ascii="Helvetica" w:eastAsia="宋体" w:hAnsi="Helvetica" w:cs="Helvetica"/>
          <w:b/>
          <w:bCs/>
          <w:color w:val="404040"/>
          <w:kern w:val="0"/>
          <w:szCs w:val="21"/>
        </w:rPr>
        <w:t>」医疗健康服务市场</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什么是互联网医疗的「</w:t>
      </w:r>
      <w:r w:rsidRPr="005F6B8A">
        <w:rPr>
          <w:rFonts w:ascii="Helvetica" w:eastAsia="宋体" w:hAnsi="Helvetica" w:cs="Helvetica"/>
          <w:color w:val="404040"/>
          <w:kern w:val="0"/>
          <w:szCs w:val="21"/>
        </w:rPr>
        <w:t>60</w:t>
      </w:r>
      <w:r w:rsidRPr="005F6B8A">
        <w:rPr>
          <w:rFonts w:ascii="Helvetica" w:eastAsia="宋体" w:hAnsi="Helvetica" w:cs="Helvetica"/>
          <w:color w:val="404040"/>
          <w:kern w:val="0"/>
          <w:szCs w:val="21"/>
        </w:rPr>
        <w:t>＋」市场？大健康产业顶层设计专家罗百辉表示，随着互联网医疗产业的不断扩大，直接或间接服务</w:t>
      </w:r>
      <w:r w:rsidRPr="005F6B8A">
        <w:rPr>
          <w:rFonts w:ascii="Helvetica" w:eastAsia="宋体" w:hAnsi="Helvetica" w:cs="Helvetica"/>
          <w:color w:val="404040"/>
          <w:kern w:val="0"/>
          <w:szCs w:val="21"/>
        </w:rPr>
        <w:t xml:space="preserve"> 60 </w:t>
      </w:r>
      <w:r w:rsidRPr="005F6B8A">
        <w:rPr>
          <w:rFonts w:ascii="Helvetica" w:eastAsia="宋体" w:hAnsi="Helvetica" w:cs="Helvetica"/>
          <w:color w:val="404040"/>
          <w:kern w:val="0"/>
          <w:szCs w:val="21"/>
        </w:rPr>
        <w:t>岁以上人群的初创项目，正越来越多地吸引各方主体参与。面向「</w:t>
      </w:r>
      <w:r w:rsidRPr="005F6B8A">
        <w:rPr>
          <w:rFonts w:ascii="Helvetica" w:eastAsia="宋体" w:hAnsi="Helvetica" w:cs="Helvetica"/>
          <w:color w:val="404040"/>
          <w:kern w:val="0"/>
          <w:szCs w:val="21"/>
        </w:rPr>
        <w:t>60</w:t>
      </w:r>
      <w:r w:rsidRPr="005F6B8A">
        <w:rPr>
          <w:rFonts w:ascii="Helvetica" w:eastAsia="宋体" w:hAnsi="Helvetica" w:cs="Helvetica"/>
          <w:color w:val="404040"/>
          <w:kern w:val="0"/>
          <w:szCs w:val="21"/>
        </w:rPr>
        <w:t>＋」消费者的慢病管理、健康服务、养老服务，逐渐成为互联网医疗的重点。</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60</w:t>
      </w:r>
      <w:r w:rsidRPr="005F6B8A">
        <w:rPr>
          <w:rFonts w:ascii="Helvetica" w:eastAsia="宋体" w:hAnsi="Helvetica" w:cs="Helvetica"/>
          <w:color w:val="404040"/>
          <w:kern w:val="0"/>
          <w:szCs w:val="21"/>
        </w:rPr>
        <w:t>＋」医疗健康服务是庞大市场。「</w:t>
      </w:r>
      <w:r w:rsidRPr="005F6B8A">
        <w:rPr>
          <w:rFonts w:ascii="Helvetica" w:eastAsia="宋体" w:hAnsi="Helvetica" w:cs="Helvetica"/>
          <w:color w:val="404040"/>
          <w:kern w:val="0"/>
          <w:szCs w:val="21"/>
        </w:rPr>
        <w:t>60</w:t>
      </w:r>
      <w:r w:rsidRPr="005F6B8A">
        <w:rPr>
          <w:rFonts w:ascii="Helvetica" w:eastAsia="宋体" w:hAnsi="Helvetica" w:cs="Helvetica"/>
          <w:color w:val="404040"/>
          <w:kern w:val="0"/>
          <w:szCs w:val="21"/>
        </w:rPr>
        <w:t>＋」医疗健康服务是指面向</w:t>
      </w:r>
      <w:r w:rsidRPr="005F6B8A">
        <w:rPr>
          <w:rFonts w:ascii="Helvetica" w:eastAsia="宋体" w:hAnsi="Helvetica" w:cs="Helvetica"/>
          <w:color w:val="404040"/>
          <w:kern w:val="0"/>
          <w:szCs w:val="21"/>
        </w:rPr>
        <w:t xml:space="preserve"> 60 </w:t>
      </w:r>
      <w:r w:rsidRPr="005F6B8A">
        <w:rPr>
          <w:rFonts w:ascii="Helvetica" w:eastAsia="宋体" w:hAnsi="Helvetica" w:cs="Helvetica"/>
          <w:color w:val="404040"/>
          <w:kern w:val="0"/>
          <w:szCs w:val="21"/>
        </w:rPr>
        <w:t>岁以上人群提供的</w:t>
      </w:r>
      <w:proofErr w:type="gramStart"/>
      <w:r w:rsidRPr="005F6B8A">
        <w:rPr>
          <w:rFonts w:ascii="Helvetica" w:eastAsia="宋体" w:hAnsi="Helvetica" w:cs="Helvetica"/>
          <w:color w:val="404040"/>
          <w:kern w:val="0"/>
          <w:szCs w:val="21"/>
        </w:rPr>
        <w:t>的</w:t>
      </w:r>
      <w:proofErr w:type="gramEnd"/>
      <w:r w:rsidRPr="005F6B8A">
        <w:rPr>
          <w:rFonts w:ascii="Helvetica" w:eastAsia="宋体" w:hAnsi="Helvetica" w:cs="Helvetica"/>
          <w:color w:val="404040"/>
          <w:kern w:val="0"/>
          <w:szCs w:val="21"/>
        </w:rPr>
        <w:t>互联网医疗产品与服务。自</w:t>
      </w:r>
      <w:r w:rsidRPr="005F6B8A">
        <w:rPr>
          <w:rFonts w:ascii="Helvetica" w:eastAsia="宋体" w:hAnsi="Helvetica" w:cs="Helvetica"/>
          <w:color w:val="404040"/>
          <w:kern w:val="0"/>
          <w:szCs w:val="21"/>
        </w:rPr>
        <w:t xml:space="preserve"> 1964 </w:t>
      </w:r>
      <w:r w:rsidRPr="005F6B8A">
        <w:rPr>
          <w:rFonts w:ascii="Helvetica" w:eastAsia="宋体" w:hAnsi="Helvetica" w:cs="Helvetica"/>
          <w:color w:val="404040"/>
          <w:kern w:val="0"/>
          <w:szCs w:val="21"/>
        </w:rPr>
        <w:t>年起，中国老龄化曲线一路向上。截至</w:t>
      </w:r>
      <w:r w:rsidRPr="005F6B8A">
        <w:rPr>
          <w:rFonts w:ascii="Helvetica" w:eastAsia="宋体" w:hAnsi="Helvetica" w:cs="Helvetica"/>
          <w:color w:val="404040"/>
          <w:kern w:val="0"/>
          <w:szCs w:val="21"/>
        </w:rPr>
        <w:t xml:space="preserve"> 2014 </w:t>
      </w:r>
      <w:r w:rsidRPr="005F6B8A">
        <w:rPr>
          <w:rFonts w:ascii="Helvetica" w:eastAsia="宋体" w:hAnsi="Helvetica" w:cs="Helvetica"/>
          <w:color w:val="404040"/>
          <w:kern w:val="0"/>
          <w:szCs w:val="21"/>
        </w:rPr>
        <w:t>年底，中国</w:t>
      </w:r>
      <w:r w:rsidRPr="005F6B8A">
        <w:rPr>
          <w:rFonts w:ascii="Helvetica" w:eastAsia="宋体" w:hAnsi="Helvetica" w:cs="Helvetica"/>
          <w:color w:val="404040"/>
          <w:kern w:val="0"/>
          <w:szCs w:val="21"/>
        </w:rPr>
        <w:t xml:space="preserve"> 60 </w:t>
      </w:r>
      <w:proofErr w:type="gramStart"/>
      <w:r w:rsidRPr="005F6B8A">
        <w:rPr>
          <w:rFonts w:ascii="Helvetica" w:eastAsia="宋体" w:hAnsi="Helvetica" w:cs="Helvetica"/>
          <w:color w:val="404040"/>
          <w:kern w:val="0"/>
          <w:szCs w:val="21"/>
        </w:rPr>
        <w:t>周岁以上</w:t>
      </w:r>
      <w:proofErr w:type="gramEnd"/>
      <w:r w:rsidRPr="005F6B8A">
        <w:rPr>
          <w:rFonts w:ascii="Helvetica" w:eastAsia="宋体" w:hAnsi="Helvetica" w:cs="Helvetica"/>
          <w:color w:val="404040"/>
          <w:kern w:val="0"/>
          <w:szCs w:val="21"/>
        </w:rPr>
        <w:t>人口达到</w:t>
      </w:r>
      <w:r w:rsidRPr="005F6B8A">
        <w:rPr>
          <w:rFonts w:ascii="Helvetica" w:eastAsia="宋体" w:hAnsi="Helvetica" w:cs="Helvetica"/>
          <w:color w:val="404040"/>
          <w:kern w:val="0"/>
          <w:szCs w:val="21"/>
        </w:rPr>
        <w:t xml:space="preserve"> 2.12 </w:t>
      </w:r>
      <w:r w:rsidRPr="005F6B8A">
        <w:rPr>
          <w:rFonts w:ascii="Helvetica" w:eastAsia="宋体" w:hAnsi="Helvetica" w:cs="Helvetica"/>
          <w:color w:val="404040"/>
          <w:kern w:val="0"/>
          <w:szCs w:val="21"/>
        </w:rPr>
        <w:t>亿，占总人口的</w:t>
      </w:r>
      <w:r w:rsidRPr="005F6B8A">
        <w:rPr>
          <w:rFonts w:ascii="Helvetica" w:eastAsia="宋体" w:hAnsi="Helvetica" w:cs="Helvetica"/>
          <w:color w:val="404040"/>
          <w:kern w:val="0"/>
          <w:szCs w:val="21"/>
        </w:rPr>
        <w:t xml:space="preserve"> 15.5%</w:t>
      </w:r>
      <w:r w:rsidRPr="005F6B8A">
        <w:rPr>
          <w:rFonts w:ascii="Helvetica" w:eastAsia="宋体" w:hAnsi="Helvetica" w:cs="Helvetica"/>
          <w:color w:val="404040"/>
          <w:kern w:val="0"/>
          <w:szCs w:val="21"/>
        </w:rPr>
        <w:t>，成为世界上第一个老年人口破</w:t>
      </w:r>
      <w:r w:rsidRPr="005F6B8A">
        <w:rPr>
          <w:rFonts w:ascii="Helvetica" w:eastAsia="宋体" w:hAnsi="Helvetica" w:cs="Helvetica"/>
          <w:color w:val="404040"/>
          <w:kern w:val="0"/>
          <w:szCs w:val="21"/>
        </w:rPr>
        <w:t xml:space="preserve"> 2 </w:t>
      </w:r>
      <w:r w:rsidRPr="005F6B8A">
        <w:rPr>
          <w:rFonts w:ascii="Helvetica" w:eastAsia="宋体" w:hAnsi="Helvetica" w:cs="Helvetica"/>
          <w:color w:val="404040"/>
          <w:kern w:val="0"/>
          <w:szCs w:val="21"/>
        </w:rPr>
        <w:t>亿的国家。人口老龄化将对健康养老服务、医疗保健的需求明显增加。据统计，老年群体对医疗健康的需求是青年人的</w:t>
      </w:r>
      <w:r w:rsidRPr="005F6B8A">
        <w:rPr>
          <w:rFonts w:ascii="Helvetica" w:eastAsia="宋体" w:hAnsi="Helvetica" w:cs="Helvetica"/>
          <w:color w:val="404040"/>
          <w:kern w:val="0"/>
          <w:szCs w:val="21"/>
        </w:rPr>
        <w:t xml:space="preserve"> 3-5 </w:t>
      </w:r>
      <w:proofErr w:type="gramStart"/>
      <w:r w:rsidRPr="005F6B8A">
        <w:rPr>
          <w:rFonts w:ascii="Helvetica" w:eastAsia="宋体" w:hAnsi="Helvetica" w:cs="Helvetica"/>
          <w:color w:val="404040"/>
          <w:kern w:val="0"/>
          <w:szCs w:val="21"/>
        </w:rPr>
        <w:t>倍</w:t>
      </w:r>
      <w:proofErr w:type="gramEnd"/>
      <w:r w:rsidRPr="005F6B8A">
        <w:rPr>
          <w:rFonts w:ascii="Helvetica" w:eastAsia="宋体" w:hAnsi="Helvetica" w:cs="Helvetica"/>
          <w:color w:val="404040"/>
          <w:kern w:val="0"/>
          <w:szCs w:val="21"/>
        </w:rPr>
        <w:t>。</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慢病管理是「</w:t>
      </w:r>
      <w:r w:rsidRPr="005F6B8A">
        <w:rPr>
          <w:rFonts w:ascii="Helvetica" w:eastAsia="宋体" w:hAnsi="Helvetica" w:cs="Helvetica"/>
          <w:color w:val="404040"/>
          <w:kern w:val="0"/>
          <w:szCs w:val="21"/>
        </w:rPr>
        <w:t>60</w:t>
      </w:r>
      <w:r w:rsidRPr="005F6B8A">
        <w:rPr>
          <w:rFonts w:ascii="Helvetica" w:eastAsia="宋体" w:hAnsi="Helvetica" w:cs="Helvetica"/>
          <w:color w:val="404040"/>
          <w:kern w:val="0"/>
          <w:szCs w:val="21"/>
        </w:rPr>
        <w:t>＋」</w:t>
      </w:r>
      <w:proofErr w:type="gramStart"/>
      <w:r w:rsidRPr="005F6B8A">
        <w:rPr>
          <w:rFonts w:ascii="Helvetica" w:eastAsia="宋体" w:hAnsi="Helvetica" w:cs="Helvetica"/>
          <w:color w:val="404040"/>
          <w:kern w:val="0"/>
          <w:szCs w:val="21"/>
        </w:rPr>
        <w:t>的刚需市场</w:t>
      </w:r>
      <w:proofErr w:type="gramEnd"/>
      <w:r w:rsidRPr="005F6B8A">
        <w:rPr>
          <w:rFonts w:ascii="Helvetica" w:eastAsia="宋体" w:hAnsi="Helvetica" w:cs="Helvetica"/>
          <w:color w:val="404040"/>
          <w:kern w:val="0"/>
          <w:szCs w:val="21"/>
        </w:rPr>
        <w:t>。慢性病是占用医疗资源最高的疾病之一，约占</w:t>
      </w:r>
      <w:r w:rsidRPr="005F6B8A">
        <w:rPr>
          <w:rFonts w:ascii="Helvetica" w:eastAsia="宋体" w:hAnsi="Helvetica" w:cs="Helvetica"/>
          <w:color w:val="404040"/>
          <w:kern w:val="0"/>
          <w:szCs w:val="21"/>
        </w:rPr>
        <w:t xml:space="preserve"> 70% </w:t>
      </w:r>
      <w:r w:rsidRPr="005F6B8A">
        <w:rPr>
          <w:rFonts w:ascii="Helvetica" w:eastAsia="宋体" w:hAnsi="Helvetica" w:cs="Helvetica"/>
          <w:color w:val="404040"/>
          <w:kern w:val="0"/>
          <w:szCs w:val="21"/>
        </w:rPr>
        <w:t>的医疗卫生费用。而老龄人口是慢性病的主要群体。据</w:t>
      </w:r>
      <w:r w:rsidRPr="005F6B8A">
        <w:rPr>
          <w:rFonts w:ascii="Helvetica" w:eastAsia="宋体" w:hAnsi="Helvetica" w:cs="Helvetica"/>
          <w:color w:val="404040"/>
          <w:kern w:val="0"/>
          <w:szCs w:val="21"/>
        </w:rPr>
        <w:t xml:space="preserve"> BCG </w:t>
      </w:r>
      <w:r w:rsidRPr="005F6B8A">
        <w:rPr>
          <w:rFonts w:ascii="Helvetica" w:eastAsia="宋体" w:hAnsi="Helvetica" w:cs="Helvetica"/>
          <w:color w:val="404040"/>
          <w:kern w:val="0"/>
          <w:szCs w:val="21"/>
        </w:rPr>
        <w:t>和</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SwissRe</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联合发布的报告预测，</w:t>
      </w:r>
      <w:r w:rsidRPr="005F6B8A">
        <w:rPr>
          <w:rFonts w:ascii="Helvetica" w:eastAsia="宋体" w:hAnsi="Helvetica" w:cs="Helvetica"/>
          <w:color w:val="404040"/>
          <w:kern w:val="0"/>
          <w:szCs w:val="21"/>
        </w:rPr>
        <w:t xml:space="preserve">65 </w:t>
      </w:r>
      <w:r w:rsidRPr="005F6B8A">
        <w:rPr>
          <w:rFonts w:ascii="Helvetica" w:eastAsia="宋体" w:hAnsi="Helvetica" w:cs="Helvetica"/>
          <w:color w:val="404040"/>
          <w:kern w:val="0"/>
          <w:szCs w:val="21"/>
        </w:rPr>
        <w:t>岁以上老龄人口患冠心病、高血压、糖尿病、哮喘、关节炎等慢性疾病的概率是</w:t>
      </w:r>
      <w:r w:rsidRPr="005F6B8A">
        <w:rPr>
          <w:rFonts w:ascii="Helvetica" w:eastAsia="宋体" w:hAnsi="Helvetica" w:cs="Helvetica"/>
          <w:color w:val="404040"/>
          <w:kern w:val="0"/>
          <w:szCs w:val="21"/>
        </w:rPr>
        <w:t xml:space="preserve"> 15</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 xml:space="preserve">45 </w:t>
      </w:r>
      <w:proofErr w:type="gramStart"/>
      <w:r w:rsidRPr="005F6B8A">
        <w:rPr>
          <w:rFonts w:ascii="Helvetica" w:eastAsia="宋体" w:hAnsi="Helvetica" w:cs="Helvetica"/>
          <w:color w:val="404040"/>
          <w:kern w:val="0"/>
          <w:szCs w:val="21"/>
        </w:rPr>
        <w:t>岁人口</w:t>
      </w:r>
      <w:proofErr w:type="gramEnd"/>
      <w:r w:rsidRPr="005F6B8A">
        <w:rPr>
          <w:rFonts w:ascii="Helvetica" w:eastAsia="宋体" w:hAnsi="Helvetica" w:cs="Helvetica"/>
          <w:color w:val="404040"/>
          <w:kern w:val="0"/>
          <w:szCs w:val="21"/>
        </w:rPr>
        <w:t>的</w:t>
      </w:r>
      <w:r w:rsidRPr="005F6B8A">
        <w:rPr>
          <w:rFonts w:ascii="Helvetica" w:eastAsia="宋体" w:hAnsi="Helvetica" w:cs="Helvetica"/>
          <w:color w:val="404040"/>
          <w:kern w:val="0"/>
          <w:szCs w:val="21"/>
        </w:rPr>
        <w:t xml:space="preserve"> 3</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 xml:space="preserve">7 </w:t>
      </w:r>
      <w:proofErr w:type="gramStart"/>
      <w:r w:rsidRPr="005F6B8A">
        <w:rPr>
          <w:rFonts w:ascii="Helvetica" w:eastAsia="宋体" w:hAnsi="Helvetica" w:cs="Helvetica"/>
          <w:color w:val="404040"/>
          <w:kern w:val="0"/>
          <w:szCs w:val="21"/>
        </w:rPr>
        <w:t>倍</w:t>
      </w:r>
      <w:proofErr w:type="gramEnd"/>
      <w:r w:rsidRPr="005F6B8A">
        <w:rPr>
          <w:rFonts w:ascii="Helvetica" w:eastAsia="宋体" w:hAnsi="Helvetica" w:cs="Helvetica"/>
          <w:color w:val="404040"/>
          <w:kern w:val="0"/>
          <w:szCs w:val="21"/>
        </w:rPr>
        <w:t>。中国</w:t>
      </w:r>
      <w:r w:rsidRPr="005F6B8A">
        <w:rPr>
          <w:rFonts w:ascii="Helvetica" w:eastAsia="宋体" w:hAnsi="Helvetica" w:cs="Helvetica"/>
          <w:color w:val="404040"/>
          <w:kern w:val="0"/>
          <w:szCs w:val="21"/>
        </w:rPr>
        <w:t xml:space="preserve"> 60% </w:t>
      </w:r>
      <w:r w:rsidRPr="005F6B8A">
        <w:rPr>
          <w:rFonts w:ascii="Helvetica" w:eastAsia="宋体" w:hAnsi="Helvetica" w:cs="Helvetica"/>
          <w:color w:val="404040"/>
          <w:kern w:val="0"/>
          <w:szCs w:val="21"/>
        </w:rPr>
        <w:t>以上老人患有慢性疾病，人口超过</w:t>
      </w:r>
      <w:r w:rsidRPr="005F6B8A">
        <w:rPr>
          <w:rFonts w:ascii="Helvetica" w:eastAsia="宋体" w:hAnsi="Helvetica" w:cs="Helvetica"/>
          <w:color w:val="404040"/>
          <w:kern w:val="0"/>
          <w:szCs w:val="21"/>
        </w:rPr>
        <w:t xml:space="preserve"> 1 </w:t>
      </w:r>
      <w:r w:rsidRPr="005F6B8A">
        <w:rPr>
          <w:rFonts w:ascii="Helvetica" w:eastAsia="宋体" w:hAnsi="Helvetica" w:cs="Helvetica"/>
          <w:color w:val="404040"/>
          <w:kern w:val="0"/>
          <w:szCs w:val="21"/>
        </w:rPr>
        <w:t>亿。</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基于互联网进行慢病管理，对降低医疗成本具有明显优势。例如，美国糖尿病患者研究表明，慢病管理可使医疗费用降低</w:t>
      </w:r>
      <w:r w:rsidRPr="005F6B8A">
        <w:rPr>
          <w:rFonts w:ascii="Helvetica" w:eastAsia="宋体" w:hAnsi="Helvetica" w:cs="Helvetica"/>
          <w:color w:val="404040"/>
          <w:kern w:val="0"/>
          <w:szCs w:val="21"/>
        </w:rPr>
        <w:t xml:space="preserve"> 42%</w:t>
      </w:r>
      <w:r w:rsidRPr="005F6B8A">
        <w:rPr>
          <w:rFonts w:ascii="Helvetica" w:eastAsia="宋体" w:hAnsi="Helvetica" w:cs="Helvetica"/>
          <w:color w:val="404040"/>
          <w:kern w:val="0"/>
          <w:szCs w:val="21"/>
        </w:rPr>
        <w:t>。因此，面向老年人口的远程检查和监测、生活方式管理、可穿戴式给药、药物依从性管理等医疗健康服务将有广阔的发展空间。</w:t>
      </w:r>
      <w:proofErr w:type="gramStart"/>
      <w:r w:rsidRPr="005F6B8A">
        <w:rPr>
          <w:rFonts w:ascii="Helvetica" w:eastAsia="宋体" w:hAnsi="Helvetica" w:cs="Helvetica"/>
          <w:color w:val="404040"/>
          <w:kern w:val="0"/>
          <w:szCs w:val="21"/>
        </w:rPr>
        <w:t>腾讯于</w:t>
      </w:r>
      <w:proofErr w:type="gramEnd"/>
      <w:r w:rsidRPr="005F6B8A">
        <w:rPr>
          <w:rFonts w:ascii="Helvetica" w:eastAsia="宋体" w:hAnsi="Helvetica" w:cs="Helvetica"/>
          <w:color w:val="404040"/>
          <w:kern w:val="0"/>
          <w:szCs w:val="21"/>
        </w:rPr>
        <w:t>年初推出的血糖仪「糖大夫」正是这样一款医疗设备，通过将设备测得的血糖数据同步到微信上，从而达到远程及时监控父母血糖水平的目的。</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lastRenderedPageBreak/>
        <w:t>但需要注意的是，相比年轻群体，老龄人口对互联网普遍存在认知和应用障碍。</w:t>
      </w:r>
      <w:r w:rsidRPr="005F6B8A">
        <w:rPr>
          <w:rFonts w:ascii="Helvetica" w:eastAsia="宋体" w:hAnsi="Helvetica" w:cs="Helvetica"/>
          <w:color w:val="404040"/>
          <w:kern w:val="0"/>
          <w:szCs w:val="21"/>
        </w:rPr>
        <w:t xml:space="preserve">CNNIC </w:t>
      </w:r>
      <w:r w:rsidRPr="005F6B8A">
        <w:rPr>
          <w:rFonts w:ascii="Helvetica" w:eastAsia="宋体" w:hAnsi="Helvetica" w:cs="Helvetica"/>
          <w:color w:val="404040"/>
          <w:kern w:val="0"/>
          <w:szCs w:val="21"/>
        </w:rPr>
        <w:t>报告显示，截至</w:t>
      </w:r>
      <w:r w:rsidRPr="005F6B8A">
        <w:rPr>
          <w:rFonts w:ascii="Helvetica" w:eastAsia="宋体" w:hAnsi="Helvetica" w:cs="Helvetica"/>
          <w:color w:val="404040"/>
          <w:kern w:val="0"/>
          <w:szCs w:val="21"/>
        </w:rPr>
        <w:t xml:space="preserve"> 2014 </w:t>
      </w:r>
      <w:r w:rsidRPr="005F6B8A">
        <w:rPr>
          <w:rFonts w:ascii="Helvetica" w:eastAsia="宋体" w:hAnsi="Helvetica" w:cs="Helvetica"/>
          <w:color w:val="404040"/>
          <w:kern w:val="0"/>
          <w:szCs w:val="21"/>
        </w:rPr>
        <w:t>年底，中国</w:t>
      </w:r>
      <w:r w:rsidRPr="005F6B8A">
        <w:rPr>
          <w:rFonts w:ascii="Helvetica" w:eastAsia="宋体" w:hAnsi="Helvetica" w:cs="Helvetica"/>
          <w:color w:val="404040"/>
          <w:kern w:val="0"/>
          <w:szCs w:val="21"/>
        </w:rPr>
        <w:t xml:space="preserve"> 60 </w:t>
      </w:r>
      <w:r w:rsidRPr="005F6B8A">
        <w:rPr>
          <w:rFonts w:ascii="Helvetica" w:eastAsia="宋体" w:hAnsi="Helvetica" w:cs="Helvetica"/>
          <w:color w:val="404040"/>
          <w:kern w:val="0"/>
          <w:szCs w:val="21"/>
        </w:rPr>
        <w:t>岁及以上的</w:t>
      </w:r>
      <w:proofErr w:type="gramStart"/>
      <w:r w:rsidRPr="005F6B8A">
        <w:rPr>
          <w:rFonts w:ascii="Helvetica" w:eastAsia="宋体" w:hAnsi="Helvetica" w:cs="Helvetica"/>
          <w:color w:val="404040"/>
          <w:kern w:val="0"/>
          <w:szCs w:val="21"/>
        </w:rPr>
        <w:t>网民仅</w:t>
      </w:r>
      <w:proofErr w:type="gramEnd"/>
      <w:r w:rsidRPr="005F6B8A">
        <w:rPr>
          <w:rFonts w:ascii="Helvetica" w:eastAsia="宋体" w:hAnsi="Helvetica" w:cs="Helvetica"/>
          <w:color w:val="404040"/>
          <w:kern w:val="0"/>
          <w:szCs w:val="21"/>
        </w:rPr>
        <w:t>占网民总数的</w:t>
      </w:r>
      <w:r w:rsidRPr="005F6B8A">
        <w:rPr>
          <w:rFonts w:ascii="Helvetica" w:eastAsia="宋体" w:hAnsi="Helvetica" w:cs="Helvetica"/>
          <w:color w:val="404040"/>
          <w:kern w:val="0"/>
          <w:szCs w:val="21"/>
        </w:rPr>
        <w:t xml:space="preserve"> 2.4%</w:t>
      </w:r>
      <w:r w:rsidRPr="005F6B8A">
        <w:rPr>
          <w:rFonts w:ascii="Helvetica" w:eastAsia="宋体" w:hAnsi="Helvetica" w:cs="Helvetica"/>
          <w:color w:val="404040"/>
          <w:kern w:val="0"/>
          <w:szCs w:val="21"/>
        </w:rPr>
        <w:t>。这就需要在产品研发和市场推广中针对老龄人口特点加强用户宣传与培育。</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武器之三：瞄准细分领域</w:t>
      </w:r>
      <w:proofErr w:type="gramStart"/>
      <w:r w:rsidRPr="005F6B8A">
        <w:rPr>
          <w:rFonts w:ascii="Helvetica" w:eastAsia="宋体" w:hAnsi="Helvetica" w:cs="Helvetica"/>
          <w:b/>
          <w:bCs/>
          <w:color w:val="404040"/>
          <w:kern w:val="0"/>
          <w:szCs w:val="21"/>
        </w:rPr>
        <w:t>升维发展</w:t>
      </w:r>
      <w:proofErr w:type="gramEnd"/>
      <w:r w:rsidRPr="005F6B8A">
        <w:rPr>
          <w:rFonts w:ascii="Helvetica" w:eastAsia="宋体" w:hAnsi="Helvetica" w:cs="Helvetica"/>
          <w:b/>
          <w:bCs/>
          <w:color w:val="404040"/>
          <w:kern w:val="0"/>
          <w:szCs w:val="21"/>
        </w:rPr>
        <w:t>医疗可穿戴设备</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可穿戴设备在医疗领域有哪些玩法？可穿戴设备的医学价值日渐凸显。用户认知率的提高直接拉动我国可穿戴设备市场在</w:t>
      </w:r>
      <w:r w:rsidRPr="005F6B8A">
        <w:rPr>
          <w:rFonts w:ascii="Helvetica" w:eastAsia="宋体" w:hAnsi="Helvetica" w:cs="Helvetica"/>
          <w:color w:val="404040"/>
          <w:kern w:val="0"/>
          <w:szCs w:val="21"/>
        </w:rPr>
        <w:t xml:space="preserve"> 2014 </w:t>
      </w:r>
      <w:r w:rsidRPr="005F6B8A">
        <w:rPr>
          <w:rFonts w:ascii="Helvetica" w:eastAsia="宋体" w:hAnsi="Helvetica" w:cs="Helvetica"/>
          <w:color w:val="404040"/>
          <w:kern w:val="0"/>
          <w:szCs w:val="21"/>
        </w:rPr>
        <w:t>年实现了</w:t>
      </w:r>
      <w:r w:rsidRPr="005F6B8A">
        <w:rPr>
          <w:rFonts w:ascii="Helvetica" w:eastAsia="宋体" w:hAnsi="Helvetica" w:cs="Helvetica"/>
          <w:color w:val="404040"/>
          <w:kern w:val="0"/>
          <w:szCs w:val="21"/>
        </w:rPr>
        <w:t xml:space="preserve"> 200% </w:t>
      </w:r>
      <w:r w:rsidRPr="005F6B8A">
        <w:rPr>
          <w:rFonts w:ascii="Helvetica" w:eastAsia="宋体" w:hAnsi="Helvetica" w:cs="Helvetica"/>
          <w:color w:val="404040"/>
          <w:kern w:val="0"/>
          <w:szCs w:val="21"/>
        </w:rPr>
        <w:t>以上的增长，销售额达到</w:t>
      </w:r>
      <w:r w:rsidRPr="005F6B8A">
        <w:rPr>
          <w:rFonts w:ascii="Helvetica" w:eastAsia="宋体" w:hAnsi="Helvetica" w:cs="Helvetica"/>
          <w:color w:val="404040"/>
          <w:kern w:val="0"/>
          <w:szCs w:val="21"/>
        </w:rPr>
        <w:t xml:space="preserve"> 45.5 </w:t>
      </w:r>
      <w:r w:rsidRPr="005F6B8A">
        <w:rPr>
          <w:rFonts w:ascii="Helvetica" w:eastAsia="宋体" w:hAnsi="Helvetica" w:cs="Helvetica"/>
          <w:color w:val="404040"/>
          <w:kern w:val="0"/>
          <w:szCs w:val="21"/>
        </w:rPr>
        <w:t>亿元。健康监测设备品牌</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Fitbit</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上市首日股价暴涨</w:t>
      </w:r>
      <w:r w:rsidRPr="005F6B8A">
        <w:rPr>
          <w:rFonts w:ascii="Helvetica" w:eastAsia="宋体" w:hAnsi="Helvetica" w:cs="Helvetica"/>
          <w:color w:val="404040"/>
          <w:kern w:val="0"/>
          <w:szCs w:val="21"/>
        </w:rPr>
        <w:t xml:space="preserve"> 50% </w:t>
      </w:r>
      <w:r w:rsidRPr="005F6B8A">
        <w:rPr>
          <w:rFonts w:ascii="Helvetica" w:eastAsia="宋体" w:hAnsi="Helvetica" w:cs="Helvetica"/>
          <w:color w:val="404040"/>
          <w:kern w:val="0"/>
          <w:szCs w:val="21"/>
        </w:rPr>
        <w:t>更增强可穿戴设备在医疗健康领域的发展信心。</w:t>
      </w:r>
      <w:r w:rsidRPr="005F6B8A">
        <w:rPr>
          <w:rFonts w:ascii="Helvetica" w:eastAsia="宋体" w:hAnsi="Helvetica" w:cs="Helvetica"/>
          <w:color w:val="404040"/>
          <w:kern w:val="0"/>
          <w:szCs w:val="21"/>
        </w:rPr>
        <w:t xml:space="preserve">2014 </w:t>
      </w:r>
      <w:r w:rsidRPr="005F6B8A">
        <w:rPr>
          <w:rFonts w:ascii="Helvetica" w:eastAsia="宋体" w:hAnsi="Helvetica" w:cs="Helvetica"/>
          <w:color w:val="404040"/>
          <w:kern w:val="0"/>
          <w:szCs w:val="21"/>
        </w:rPr>
        <w:t>年，我国互联网医疗</w:t>
      </w:r>
      <w:r w:rsidRPr="005F6B8A">
        <w:rPr>
          <w:rFonts w:ascii="Helvetica" w:eastAsia="宋体" w:hAnsi="Helvetica" w:cs="Helvetica"/>
          <w:color w:val="404040"/>
          <w:kern w:val="0"/>
          <w:szCs w:val="21"/>
        </w:rPr>
        <w:t xml:space="preserve"> 14% </w:t>
      </w:r>
      <w:r w:rsidRPr="005F6B8A">
        <w:rPr>
          <w:rFonts w:ascii="Helvetica" w:eastAsia="宋体" w:hAnsi="Helvetica" w:cs="Helvetica"/>
          <w:color w:val="404040"/>
          <w:kern w:val="0"/>
          <w:szCs w:val="21"/>
        </w:rPr>
        <w:t>的融资资金投向了可穿戴设备。</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互联网艾美仕咨询</w:t>
      </w:r>
      <w:r w:rsidRPr="005F6B8A">
        <w:rPr>
          <w:rFonts w:ascii="Helvetica" w:eastAsia="宋体" w:hAnsi="Helvetica" w:cs="Helvetica"/>
          <w:color w:val="404040"/>
          <w:kern w:val="0"/>
          <w:szCs w:val="21"/>
        </w:rPr>
        <w:t xml:space="preserve"> (IMS) </w:t>
      </w:r>
      <w:r w:rsidRPr="005F6B8A">
        <w:rPr>
          <w:rFonts w:ascii="Helvetica" w:eastAsia="宋体" w:hAnsi="Helvetica" w:cs="Helvetica"/>
          <w:color w:val="404040"/>
          <w:kern w:val="0"/>
          <w:szCs w:val="21"/>
        </w:rPr>
        <w:t>报告称，健身和医疗可穿戴设备将在可穿戴设备市场占据</w:t>
      </w:r>
      <w:r w:rsidRPr="005F6B8A">
        <w:rPr>
          <w:rFonts w:ascii="Helvetica" w:eastAsia="宋体" w:hAnsi="Helvetica" w:cs="Helvetica"/>
          <w:color w:val="404040"/>
          <w:kern w:val="0"/>
          <w:szCs w:val="21"/>
        </w:rPr>
        <w:t xml:space="preserve"> 60% </w:t>
      </w:r>
      <w:r w:rsidRPr="005F6B8A">
        <w:rPr>
          <w:rFonts w:ascii="Helvetica" w:eastAsia="宋体" w:hAnsi="Helvetica" w:cs="Helvetica"/>
          <w:color w:val="404040"/>
          <w:kern w:val="0"/>
          <w:szCs w:val="21"/>
        </w:rPr>
        <w:t>乃至更多份额。瑞士公司</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Soreon</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研究预测，到</w:t>
      </w:r>
      <w:r w:rsidRPr="005F6B8A">
        <w:rPr>
          <w:rFonts w:ascii="Helvetica" w:eastAsia="宋体" w:hAnsi="Helvetica" w:cs="Helvetica"/>
          <w:color w:val="404040"/>
          <w:kern w:val="0"/>
          <w:szCs w:val="21"/>
        </w:rPr>
        <w:t xml:space="preserve"> 2020 </w:t>
      </w:r>
      <w:r w:rsidRPr="005F6B8A">
        <w:rPr>
          <w:rFonts w:ascii="Helvetica" w:eastAsia="宋体" w:hAnsi="Helvetica" w:cs="Helvetica"/>
          <w:color w:val="404040"/>
          <w:kern w:val="0"/>
          <w:szCs w:val="21"/>
        </w:rPr>
        <w:t>年可穿戴设备能帮助挽救</w:t>
      </w:r>
      <w:r w:rsidRPr="005F6B8A">
        <w:rPr>
          <w:rFonts w:ascii="Helvetica" w:eastAsia="宋体" w:hAnsi="Helvetica" w:cs="Helvetica"/>
          <w:color w:val="404040"/>
          <w:kern w:val="0"/>
          <w:szCs w:val="21"/>
        </w:rPr>
        <w:t xml:space="preserve"> 130 </w:t>
      </w:r>
      <w:r w:rsidRPr="005F6B8A">
        <w:rPr>
          <w:rFonts w:ascii="Helvetica" w:eastAsia="宋体" w:hAnsi="Helvetica" w:cs="Helvetica"/>
          <w:color w:val="404040"/>
          <w:kern w:val="0"/>
          <w:szCs w:val="21"/>
        </w:rPr>
        <w:t>万人的生命。</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我国现阶段医疗可穿戴设备功能不强。国内医疗健康可穿戴设备已超过</w:t>
      </w:r>
      <w:r w:rsidRPr="005F6B8A">
        <w:rPr>
          <w:rFonts w:ascii="Helvetica" w:eastAsia="宋体" w:hAnsi="Helvetica" w:cs="Helvetica"/>
          <w:color w:val="404040"/>
          <w:kern w:val="0"/>
          <w:szCs w:val="21"/>
        </w:rPr>
        <w:t xml:space="preserve"> 150 </w:t>
      </w:r>
      <w:r w:rsidRPr="005F6B8A">
        <w:rPr>
          <w:rFonts w:ascii="Helvetica" w:eastAsia="宋体" w:hAnsi="Helvetica" w:cs="Helvetica"/>
          <w:color w:val="404040"/>
          <w:kern w:val="0"/>
          <w:szCs w:val="21"/>
        </w:rPr>
        <w:t>款，主要面向大众、儿童、老人、女性、婴幼儿和孕妇等群体，提供对运动、睡眠、体温、心率、血压、皮肤水分、孕妇胎心、脑电、</w:t>
      </w:r>
      <w:proofErr w:type="gramStart"/>
      <w:r w:rsidRPr="005F6B8A">
        <w:rPr>
          <w:rFonts w:ascii="Helvetica" w:eastAsia="宋体" w:hAnsi="Helvetica" w:cs="Helvetica"/>
          <w:color w:val="404040"/>
          <w:kern w:val="0"/>
          <w:szCs w:val="21"/>
        </w:rPr>
        <w:t>体围等</w:t>
      </w:r>
      <w:proofErr w:type="gramEnd"/>
      <w:r w:rsidRPr="005F6B8A">
        <w:rPr>
          <w:rFonts w:ascii="Helvetica" w:eastAsia="宋体" w:hAnsi="Helvetica" w:cs="Helvetica"/>
          <w:color w:val="404040"/>
          <w:kern w:val="0"/>
          <w:szCs w:val="21"/>
        </w:rPr>
        <w:t>体征数据的记录和监测功能。由于缺乏「杀手级」应用，现有设备的同质化竞争问题突出。其中重要原因在于现有可穿戴设备的医学价值相对较小，没有契合用户刚需，导致用户参与度不高。</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未来医疗可穿戴设备的创新方向。从国外发展情况看，医疗可穿戴设备往往专注于医疗技术细分领域的产品创新和应用。</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 xml:space="preserve">1. </w:t>
      </w:r>
      <w:r w:rsidRPr="005F6B8A">
        <w:rPr>
          <w:rFonts w:ascii="Helvetica" w:eastAsia="宋体" w:hAnsi="Helvetica" w:cs="Helvetica"/>
          <w:color w:val="404040"/>
          <w:kern w:val="0"/>
          <w:szCs w:val="21"/>
        </w:rPr>
        <w:t>记录更精细化体征数据的可穿戴设备。除了记录常规体征数据外，还可记录皮肤温度、眼球活动等数据。</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 xml:space="preserve">2. </w:t>
      </w:r>
      <w:r w:rsidRPr="005F6B8A">
        <w:rPr>
          <w:rFonts w:ascii="Helvetica" w:eastAsia="宋体" w:hAnsi="Helvetica" w:cs="Helvetica"/>
          <w:color w:val="404040"/>
          <w:kern w:val="0"/>
          <w:szCs w:val="21"/>
        </w:rPr>
        <w:t>具备血糖、甲状腺、眼部疾病等检测功能。例如</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ScrippsHealth</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公司的纳米传感器可通过注射进人体来检测患者的血糖水平。</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 xml:space="preserve">3. </w:t>
      </w:r>
      <w:r w:rsidRPr="005F6B8A">
        <w:rPr>
          <w:rFonts w:ascii="Helvetica" w:eastAsia="宋体" w:hAnsi="Helvetica" w:cs="Helvetica"/>
          <w:color w:val="404040"/>
          <w:kern w:val="0"/>
          <w:szCs w:val="21"/>
        </w:rPr>
        <w:t>具备生物识别、提醒功能。</w:t>
      </w:r>
      <w:proofErr w:type="spellStart"/>
      <w:r w:rsidRPr="005F6B8A">
        <w:rPr>
          <w:rFonts w:ascii="Helvetica" w:eastAsia="宋体" w:hAnsi="Helvetica" w:cs="Helvetica"/>
          <w:color w:val="404040"/>
          <w:kern w:val="0"/>
          <w:szCs w:val="21"/>
        </w:rPr>
        <w:t>Bionym</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公司研发的</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Nymi</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腕带可以通过心跳数据来生成唯一的</w:t>
      </w:r>
      <w:r w:rsidRPr="005F6B8A">
        <w:rPr>
          <w:rFonts w:ascii="Helvetica" w:eastAsia="宋体" w:hAnsi="Helvetica" w:cs="Helvetica"/>
          <w:color w:val="404040"/>
          <w:kern w:val="0"/>
          <w:szCs w:val="21"/>
        </w:rPr>
        <w:t xml:space="preserve"> ID </w:t>
      </w:r>
      <w:r w:rsidRPr="005F6B8A">
        <w:rPr>
          <w:rFonts w:ascii="Helvetica" w:eastAsia="宋体" w:hAnsi="Helvetica" w:cs="Helvetica"/>
          <w:color w:val="404040"/>
          <w:kern w:val="0"/>
          <w:szCs w:val="21"/>
        </w:rPr>
        <w:t>并解锁设备；</w:t>
      </w:r>
      <w:proofErr w:type="spellStart"/>
      <w:r w:rsidRPr="005F6B8A">
        <w:rPr>
          <w:rFonts w:ascii="Helvetica" w:eastAsia="宋体" w:hAnsi="Helvetica" w:cs="Helvetica"/>
          <w:color w:val="404040"/>
          <w:kern w:val="0"/>
          <w:szCs w:val="21"/>
        </w:rPr>
        <w:t>LirScientific</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公司研发的</w:t>
      </w:r>
      <w:r w:rsidRPr="005F6B8A">
        <w:rPr>
          <w:rFonts w:ascii="Helvetica" w:eastAsia="宋体" w:hAnsi="Helvetica" w:cs="Helvetica"/>
          <w:color w:val="404040"/>
          <w:kern w:val="0"/>
          <w:szCs w:val="21"/>
        </w:rPr>
        <w:t xml:space="preserve"> Brightly </w:t>
      </w:r>
      <w:r w:rsidRPr="005F6B8A">
        <w:rPr>
          <w:rFonts w:ascii="Helvetica" w:eastAsia="宋体" w:hAnsi="Helvetica" w:cs="Helvetica"/>
          <w:color w:val="404040"/>
          <w:kern w:val="0"/>
          <w:szCs w:val="21"/>
        </w:rPr>
        <w:t>设备通过生物传感器提醒慢性病尿失禁患者应该小便的时间。</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 xml:space="preserve">4. </w:t>
      </w:r>
      <w:r w:rsidRPr="005F6B8A">
        <w:rPr>
          <w:rFonts w:ascii="Helvetica" w:eastAsia="宋体" w:hAnsi="Helvetica" w:cs="Helvetica"/>
          <w:color w:val="404040"/>
          <w:kern w:val="0"/>
          <w:szCs w:val="21"/>
        </w:rPr>
        <w:t>针对特定人群的可穿戴设备。比如适合老年人使用的健康腕带，能帮助父母监测宝宝睡眠、心率等信息的婴儿脚环等。</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武器之四：将医疗数据转化成生产力</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「互联网＋」医疗，可以共享、开放哪些数据？人工智能系统</w:t>
      </w:r>
      <w:r w:rsidRPr="005F6B8A">
        <w:rPr>
          <w:rFonts w:ascii="Helvetica" w:eastAsia="宋体" w:hAnsi="Helvetica" w:cs="Helvetica"/>
          <w:color w:val="404040"/>
          <w:kern w:val="0"/>
          <w:szCs w:val="21"/>
        </w:rPr>
        <w:t xml:space="preserve"> Watson </w:t>
      </w:r>
      <w:r w:rsidRPr="005F6B8A">
        <w:rPr>
          <w:rFonts w:ascii="Helvetica" w:eastAsia="宋体" w:hAnsi="Helvetica" w:cs="Helvetica"/>
          <w:color w:val="404040"/>
          <w:kern w:val="0"/>
          <w:szCs w:val="21"/>
        </w:rPr>
        <w:t>在「阅读」全部</w:t>
      </w:r>
      <w:r w:rsidRPr="005F6B8A">
        <w:rPr>
          <w:rFonts w:ascii="Helvetica" w:eastAsia="宋体" w:hAnsi="Helvetica" w:cs="Helvetica"/>
          <w:color w:val="404040"/>
          <w:kern w:val="0"/>
          <w:szCs w:val="21"/>
        </w:rPr>
        <w:t xml:space="preserve"> 7 </w:t>
      </w:r>
      <w:r w:rsidRPr="005F6B8A">
        <w:rPr>
          <w:rFonts w:ascii="Helvetica" w:eastAsia="宋体" w:hAnsi="Helvetica" w:cs="Helvetica"/>
          <w:color w:val="404040"/>
          <w:kern w:val="0"/>
          <w:szCs w:val="21"/>
        </w:rPr>
        <w:t>万份相关数据资料基础上，短时间内发现了</w:t>
      </w:r>
      <w:r w:rsidRPr="005F6B8A">
        <w:rPr>
          <w:rFonts w:ascii="Helvetica" w:eastAsia="宋体" w:hAnsi="Helvetica" w:cs="Helvetica"/>
          <w:color w:val="404040"/>
          <w:kern w:val="0"/>
          <w:szCs w:val="21"/>
        </w:rPr>
        <w:t xml:space="preserve"> 8 </w:t>
      </w:r>
      <w:proofErr w:type="gramStart"/>
      <w:r w:rsidRPr="005F6B8A">
        <w:rPr>
          <w:rFonts w:ascii="Helvetica" w:eastAsia="宋体" w:hAnsi="Helvetica" w:cs="Helvetica"/>
          <w:color w:val="404040"/>
          <w:kern w:val="0"/>
          <w:szCs w:val="21"/>
        </w:rPr>
        <w:t>个</w:t>
      </w:r>
      <w:proofErr w:type="gramEnd"/>
      <w:r w:rsidRPr="005F6B8A">
        <w:rPr>
          <w:rFonts w:ascii="Helvetica" w:eastAsia="宋体" w:hAnsi="Helvetica" w:cs="Helvetica"/>
          <w:color w:val="404040"/>
          <w:kern w:val="0"/>
          <w:szCs w:val="21"/>
        </w:rPr>
        <w:t>新的标靶药物。而靠人工研究，全世界所有肿瘤研究人员每年可能仅能发现一个新的潜在标靶药物。</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医疗数据爆发式增长，并呈现复杂多元特征。传统意义上，医疗数据包括病人基本数据、入出转院数据、电子病历、诊疗数据、护理数据、医学影像数据、医学管理、经济数据等产生于医院的临床数据。</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随着智能设备和电子病历普及引发医疗数据呈现几何倍数增长，医疗数据更包含了可穿戴设备收集的自我量化数据、网络数据、医学研究或疾病监测的数据等所有与医疗健康相关的数据。这些数据与个人生命息息相关，不仅重要、敏感，而且更具复杂性和多样性。据统计，到</w:t>
      </w:r>
      <w:r w:rsidRPr="005F6B8A">
        <w:rPr>
          <w:rFonts w:ascii="Helvetica" w:eastAsia="宋体" w:hAnsi="Helvetica" w:cs="Helvetica"/>
          <w:color w:val="404040"/>
          <w:kern w:val="0"/>
          <w:szCs w:val="21"/>
        </w:rPr>
        <w:t xml:space="preserve"> 2020 </w:t>
      </w:r>
      <w:r w:rsidRPr="005F6B8A">
        <w:rPr>
          <w:rFonts w:ascii="Helvetica" w:eastAsia="宋体" w:hAnsi="Helvetica" w:cs="Helvetica"/>
          <w:color w:val="404040"/>
          <w:kern w:val="0"/>
          <w:szCs w:val="21"/>
        </w:rPr>
        <w:t>年，全球医疗数据将急剧增长到</w:t>
      </w:r>
      <w:r w:rsidRPr="005F6B8A">
        <w:rPr>
          <w:rFonts w:ascii="Helvetica" w:eastAsia="宋体" w:hAnsi="Helvetica" w:cs="Helvetica"/>
          <w:color w:val="404040"/>
          <w:kern w:val="0"/>
          <w:szCs w:val="21"/>
        </w:rPr>
        <w:t xml:space="preserve"> 35ZB</w:t>
      </w:r>
      <w:r w:rsidRPr="005F6B8A">
        <w:rPr>
          <w:rFonts w:ascii="Helvetica" w:eastAsia="宋体" w:hAnsi="Helvetica" w:cs="Helvetica"/>
          <w:color w:val="404040"/>
          <w:kern w:val="0"/>
          <w:szCs w:val="21"/>
        </w:rPr>
        <w:t>，相当于</w:t>
      </w:r>
      <w:r w:rsidRPr="005F6B8A">
        <w:rPr>
          <w:rFonts w:ascii="Helvetica" w:eastAsia="宋体" w:hAnsi="Helvetica" w:cs="Helvetica"/>
          <w:color w:val="404040"/>
          <w:kern w:val="0"/>
          <w:szCs w:val="21"/>
        </w:rPr>
        <w:t xml:space="preserve"> 2009 </w:t>
      </w:r>
      <w:proofErr w:type="gramStart"/>
      <w:r w:rsidRPr="005F6B8A">
        <w:rPr>
          <w:rFonts w:ascii="Helvetica" w:eastAsia="宋体" w:hAnsi="Helvetica" w:cs="Helvetica"/>
          <w:color w:val="404040"/>
          <w:kern w:val="0"/>
          <w:szCs w:val="21"/>
        </w:rPr>
        <w:t>年数据</w:t>
      </w:r>
      <w:proofErr w:type="gramEnd"/>
      <w:r w:rsidRPr="005F6B8A">
        <w:rPr>
          <w:rFonts w:ascii="Helvetica" w:eastAsia="宋体" w:hAnsi="Helvetica" w:cs="Helvetica"/>
          <w:color w:val="404040"/>
          <w:kern w:val="0"/>
          <w:szCs w:val="21"/>
        </w:rPr>
        <w:t>量的</w:t>
      </w:r>
      <w:r w:rsidRPr="005F6B8A">
        <w:rPr>
          <w:rFonts w:ascii="Helvetica" w:eastAsia="宋体" w:hAnsi="Helvetica" w:cs="Helvetica"/>
          <w:color w:val="404040"/>
          <w:kern w:val="0"/>
          <w:szCs w:val="21"/>
        </w:rPr>
        <w:t xml:space="preserve"> 44 </w:t>
      </w:r>
      <w:r w:rsidRPr="005F6B8A">
        <w:rPr>
          <w:rFonts w:ascii="Helvetica" w:eastAsia="宋体" w:hAnsi="Helvetica" w:cs="Helvetica"/>
          <w:color w:val="404040"/>
          <w:kern w:val="0"/>
          <w:szCs w:val="21"/>
        </w:rPr>
        <w:t>倍增长。</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基于如此庞大的数据进行分析、应用对临床操作、付款</w:t>
      </w:r>
      <w:r w:rsidRPr="005F6B8A">
        <w:rPr>
          <w:rFonts w:ascii="Helvetica" w:eastAsia="宋体" w:hAnsi="Helvetica" w:cs="Helvetica"/>
          <w:color w:val="404040"/>
          <w:kern w:val="0"/>
          <w:szCs w:val="21"/>
        </w:rPr>
        <w:t xml:space="preserve"> / </w:t>
      </w:r>
      <w:r w:rsidRPr="005F6B8A">
        <w:rPr>
          <w:rFonts w:ascii="Helvetica" w:eastAsia="宋体" w:hAnsi="Helvetica" w:cs="Helvetica"/>
          <w:color w:val="404040"/>
          <w:kern w:val="0"/>
          <w:szCs w:val="21"/>
        </w:rPr>
        <w:t>定价、药物研发、公众健康等都有着巨大的作用。麦肯锡在其研究中指出，排除体制障碍，大数据分析可以帮助美国的医疗服务业一年创造</w:t>
      </w:r>
      <w:r w:rsidRPr="005F6B8A">
        <w:rPr>
          <w:rFonts w:ascii="Helvetica" w:eastAsia="宋体" w:hAnsi="Helvetica" w:cs="Helvetica"/>
          <w:color w:val="404040"/>
          <w:kern w:val="0"/>
          <w:szCs w:val="21"/>
        </w:rPr>
        <w:t xml:space="preserve"> 3000 </w:t>
      </w:r>
      <w:r w:rsidRPr="005F6B8A">
        <w:rPr>
          <w:rFonts w:ascii="Helvetica" w:eastAsia="宋体" w:hAnsi="Helvetica" w:cs="Helvetica"/>
          <w:color w:val="404040"/>
          <w:kern w:val="0"/>
          <w:szCs w:val="21"/>
        </w:rPr>
        <w:t>亿美元的附加价值。</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我国医疗数据共享、开放面临「三座大山」。</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lastRenderedPageBreak/>
        <w:t>一是数字化程度不高导致「原材料」缺乏。我国医疗行业每年的</w:t>
      </w:r>
      <w:r w:rsidRPr="005F6B8A">
        <w:rPr>
          <w:rFonts w:ascii="Helvetica" w:eastAsia="宋体" w:hAnsi="Helvetica" w:cs="Helvetica"/>
          <w:color w:val="404040"/>
          <w:kern w:val="0"/>
          <w:szCs w:val="21"/>
        </w:rPr>
        <w:t xml:space="preserve"> IT </w:t>
      </w:r>
      <w:r w:rsidRPr="005F6B8A">
        <w:rPr>
          <w:rFonts w:ascii="Helvetica" w:eastAsia="宋体" w:hAnsi="Helvetica" w:cs="Helvetica"/>
          <w:color w:val="404040"/>
          <w:kern w:val="0"/>
          <w:szCs w:val="21"/>
        </w:rPr>
        <w:t>投入规模仅占卫生机构支出的</w:t>
      </w:r>
      <w:r w:rsidRPr="005F6B8A">
        <w:rPr>
          <w:rFonts w:ascii="Helvetica" w:eastAsia="宋体" w:hAnsi="Helvetica" w:cs="Helvetica"/>
          <w:color w:val="404040"/>
          <w:kern w:val="0"/>
          <w:szCs w:val="21"/>
        </w:rPr>
        <w:t xml:space="preserve"> 0.8% </w:t>
      </w:r>
      <w:r w:rsidRPr="005F6B8A">
        <w:rPr>
          <w:rFonts w:ascii="Helvetica" w:eastAsia="宋体" w:hAnsi="Helvetica" w:cs="Helvetica"/>
          <w:color w:val="404040"/>
          <w:kern w:val="0"/>
          <w:szCs w:val="21"/>
        </w:rPr>
        <w:t>左右，远低于发达国家</w:t>
      </w:r>
      <w:r w:rsidRPr="005F6B8A">
        <w:rPr>
          <w:rFonts w:ascii="Helvetica" w:eastAsia="宋体" w:hAnsi="Helvetica" w:cs="Helvetica"/>
          <w:color w:val="404040"/>
          <w:kern w:val="0"/>
          <w:szCs w:val="21"/>
        </w:rPr>
        <w:t xml:space="preserve"> 3%-5% </w:t>
      </w:r>
      <w:r w:rsidRPr="005F6B8A">
        <w:rPr>
          <w:rFonts w:ascii="Helvetica" w:eastAsia="宋体" w:hAnsi="Helvetica" w:cs="Helvetica"/>
          <w:color w:val="404040"/>
          <w:kern w:val="0"/>
          <w:szCs w:val="21"/>
        </w:rPr>
        <w:t>的水平。电子病历、影像存储和传输系统、体检中心管理系统等临床信息系统的实施比例均不足</w:t>
      </w:r>
      <w:r w:rsidRPr="005F6B8A">
        <w:rPr>
          <w:rFonts w:ascii="Helvetica" w:eastAsia="宋体" w:hAnsi="Helvetica" w:cs="Helvetica"/>
          <w:color w:val="404040"/>
          <w:kern w:val="0"/>
          <w:szCs w:val="21"/>
        </w:rPr>
        <w:t xml:space="preserve"> 50%2</w:t>
      </w:r>
      <w:r w:rsidRPr="005F6B8A">
        <w:rPr>
          <w:rFonts w:ascii="Helvetica" w:eastAsia="宋体" w:hAnsi="Helvetica" w:cs="Helvetica"/>
          <w:color w:val="404040"/>
          <w:kern w:val="0"/>
          <w:szCs w:val="21"/>
        </w:rPr>
        <w:t>。</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二是标准不统一导致数据无法流动。由于数据采集交换标准、接口不统一，医院内部及医院之间多无法实现互联互通，医疗数据的离散分布削弱了医疗系统的数据整合和挖掘能力。</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三是隐私壁垒导致数据无法大规模使用。医疗记录、疾病档案往往涉及个人隐私，但如何对数据进行脱敏和规范管理，以保证在不泄露个人隐私的前提下实现医疗数据的深度应用，还缺乏完善的制度保障。</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我国或许可以这样开放共享医疗数据？</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一是医疗服务消费者</w:t>
      </w:r>
      <w:proofErr w:type="gramStart"/>
      <w:r w:rsidRPr="005F6B8A">
        <w:rPr>
          <w:rFonts w:ascii="Helvetica" w:eastAsia="宋体" w:hAnsi="Helvetica" w:cs="Helvetica"/>
          <w:color w:val="404040"/>
          <w:kern w:val="0"/>
          <w:szCs w:val="21"/>
        </w:rPr>
        <w:t>端数据</w:t>
      </w:r>
      <w:proofErr w:type="gramEnd"/>
      <w:r w:rsidRPr="005F6B8A">
        <w:rPr>
          <w:rFonts w:ascii="Helvetica" w:eastAsia="宋体" w:hAnsi="Helvetica" w:cs="Helvetica"/>
          <w:color w:val="404040"/>
          <w:kern w:val="0"/>
          <w:szCs w:val="21"/>
        </w:rPr>
        <w:t>的标准化与开放共享。这涉及患者满意度调查、药物不良反应、可穿戴设备采集的健康数据等。</w:t>
      </w:r>
      <w:r w:rsidRPr="005F6B8A">
        <w:rPr>
          <w:rFonts w:ascii="Helvetica" w:eastAsia="宋体" w:hAnsi="Helvetica" w:cs="Helvetica"/>
          <w:color w:val="404040"/>
          <w:kern w:val="0"/>
          <w:szCs w:val="21"/>
        </w:rPr>
        <w:t>FDA(</w:t>
      </w:r>
      <w:r w:rsidRPr="005F6B8A">
        <w:rPr>
          <w:rFonts w:ascii="Helvetica" w:eastAsia="宋体" w:hAnsi="Helvetica" w:cs="Helvetica"/>
          <w:color w:val="404040"/>
          <w:kern w:val="0"/>
          <w:szCs w:val="21"/>
        </w:rPr>
        <w:t>美国食品药品管理局</w:t>
      </w:r>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向社会开放的第一批数据就是</w:t>
      </w:r>
      <w:r w:rsidRPr="005F6B8A">
        <w:rPr>
          <w:rFonts w:ascii="Helvetica" w:eastAsia="宋体" w:hAnsi="Helvetica" w:cs="Helvetica"/>
          <w:color w:val="404040"/>
          <w:kern w:val="0"/>
          <w:szCs w:val="21"/>
        </w:rPr>
        <w:t xml:space="preserve"> 2004-2013 </w:t>
      </w:r>
      <w:r w:rsidRPr="005F6B8A">
        <w:rPr>
          <w:rFonts w:ascii="Helvetica" w:eastAsia="宋体" w:hAnsi="Helvetica" w:cs="Helvetica"/>
          <w:color w:val="404040"/>
          <w:kern w:val="0"/>
          <w:szCs w:val="21"/>
        </w:rPr>
        <w:t>年</w:t>
      </w:r>
      <w:r w:rsidRPr="005F6B8A">
        <w:rPr>
          <w:rFonts w:ascii="Helvetica" w:eastAsia="宋体" w:hAnsi="Helvetica" w:cs="Helvetica"/>
          <w:color w:val="404040"/>
          <w:kern w:val="0"/>
          <w:szCs w:val="21"/>
        </w:rPr>
        <w:t xml:space="preserve"> FDA </w:t>
      </w:r>
      <w:r w:rsidRPr="005F6B8A">
        <w:rPr>
          <w:rFonts w:ascii="Helvetica" w:eastAsia="宋体" w:hAnsi="Helvetica" w:cs="Helvetica"/>
          <w:color w:val="404040"/>
          <w:kern w:val="0"/>
          <w:szCs w:val="21"/>
        </w:rPr>
        <w:t>收到的药物不良反应的数据。对医生进行评价和的医疗领域的「大众点评」网站在美国已有</w:t>
      </w:r>
      <w:r w:rsidRPr="005F6B8A">
        <w:rPr>
          <w:rFonts w:ascii="Helvetica" w:eastAsia="宋体" w:hAnsi="Helvetica" w:cs="Helvetica"/>
          <w:color w:val="404040"/>
          <w:kern w:val="0"/>
          <w:szCs w:val="21"/>
        </w:rPr>
        <w:t xml:space="preserve"> 40-50 </w:t>
      </w:r>
      <w:r w:rsidRPr="005F6B8A">
        <w:rPr>
          <w:rFonts w:ascii="Helvetica" w:eastAsia="宋体" w:hAnsi="Helvetica" w:cs="Helvetica"/>
          <w:color w:val="404040"/>
          <w:kern w:val="0"/>
          <w:szCs w:val="21"/>
        </w:rPr>
        <w:t>家。</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二是基于</w:t>
      </w:r>
      <w:proofErr w:type="gramStart"/>
      <w:r w:rsidRPr="005F6B8A">
        <w:rPr>
          <w:rFonts w:ascii="Helvetica" w:eastAsia="宋体" w:hAnsi="Helvetica" w:cs="Helvetica"/>
          <w:color w:val="404040"/>
          <w:kern w:val="0"/>
          <w:szCs w:val="21"/>
        </w:rPr>
        <w:t>医</w:t>
      </w:r>
      <w:proofErr w:type="gramEnd"/>
      <w:r w:rsidRPr="005F6B8A">
        <w:rPr>
          <w:rFonts w:ascii="Helvetica" w:eastAsia="宋体" w:hAnsi="Helvetica" w:cs="Helvetica"/>
          <w:color w:val="404040"/>
          <w:kern w:val="0"/>
          <w:szCs w:val="21"/>
        </w:rPr>
        <w:t>联体、医生集团等实现区域数据共享。</w:t>
      </w:r>
      <w:proofErr w:type="gramStart"/>
      <w:r w:rsidRPr="005F6B8A">
        <w:rPr>
          <w:rFonts w:ascii="Helvetica" w:eastAsia="宋体" w:hAnsi="Helvetica" w:cs="Helvetica"/>
          <w:color w:val="404040"/>
          <w:kern w:val="0"/>
          <w:szCs w:val="21"/>
        </w:rPr>
        <w:t>医</w:t>
      </w:r>
      <w:proofErr w:type="gramEnd"/>
      <w:r w:rsidRPr="005F6B8A">
        <w:rPr>
          <w:rFonts w:ascii="Helvetica" w:eastAsia="宋体" w:hAnsi="Helvetica" w:cs="Helvetica"/>
          <w:color w:val="404040"/>
          <w:kern w:val="0"/>
          <w:szCs w:val="21"/>
        </w:rPr>
        <w:t>联体通过纵向医疗数据的打通共享，有利于抑制医院过度医疗、重复检查、重复用药。自</w:t>
      </w:r>
      <w:r w:rsidRPr="005F6B8A">
        <w:rPr>
          <w:rFonts w:ascii="Helvetica" w:eastAsia="宋体" w:hAnsi="Helvetica" w:cs="Helvetica"/>
          <w:color w:val="404040"/>
          <w:kern w:val="0"/>
          <w:szCs w:val="21"/>
        </w:rPr>
        <w:t xml:space="preserve"> 2008 </w:t>
      </w:r>
      <w:r w:rsidRPr="005F6B8A">
        <w:rPr>
          <w:rFonts w:ascii="Helvetica" w:eastAsia="宋体" w:hAnsi="Helvetica" w:cs="Helvetica"/>
          <w:color w:val="404040"/>
          <w:kern w:val="0"/>
          <w:szCs w:val="21"/>
        </w:rPr>
        <w:t>年至</w:t>
      </w:r>
      <w:r w:rsidRPr="005F6B8A">
        <w:rPr>
          <w:rFonts w:ascii="Helvetica" w:eastAsia="宋体" w:hAnsi="Helvetica" w:cs="Helvetica"/>
          <w:color w:val="404040"/>
          <w:kern w:val="0"/>
          <w:szCs w:val="21"/>
        </w:rPr>
        <w:t xml:space="preserve"> 2014 </w:t>
      </w:r>
      <w:r w:rsidRPr="005F6B8A">
        <w:rPr>
          <w:rFonts w:ascii="Helvetica" w:eastAsia="宋体" w:hAnsi="Helvetica" w:cs="Helvetica"/>
          <w:color w:val="404040"/>
          <w:kern w:val="0"/>
          <w:szCs w:val="21"/>
        </w:rPr>
        <w:t>年</w:t>
      </w:r>
      <w:r w:rsidRPr="005F6B8A">
        <w:rPr>
          <w:rFonts w:ascii="Helvetica" w:eastAsia="宋体" w:hAnsi="Helvetica" w:cs="Helvetica"/>
          <w:color w:val="404040"/>
          <w:kern w:val="0"/>
          <w:szCs w:val="21"/>
        </w:rPr>
        <w:t xml:space="preserve"> 2 </w:t>
      </w:r>
      <w:r w:rsidRPr="005F6B8A">
        <w:rPr>
          <w:rFonts w:ascii="Helvetica" w:eastAsia="宋体" w:hAnsi="Helvetica" w:cs="Helvetica"/>
          <w:color w:val="404040"/>
          <w:kern w:val="0"/>
          <w:szCs w:val="21"/>
        </w:rPr>
        <w:t>月底，上海</w:t>
      </w:r>
      <w:proofErr w:type="gramStart"/>
      <w:r w:rsidRPr="005F6B8A">
        <w:rPr>
          <w:rFonts w:ascii="Helvetica" w:eastAsia="宋体" w:hAnsi="Helvetica" w:cs="Helvetica"/>
          <w:color w:val="404040"/>
          <w:kern w:val="0"/>
          <w:szCs w:val="21"/>
        </w:rPr>
        <w:t>医联工程</w:t>
      </w:r>
      <w:proofErr w:type="gramEnd"/>
      <w:r w:rsidRPr="005F6B8A">
        <w:rPr>
          <w:rFonts w:ascii="Helvetica" w:eastAsia="宋体" w:hAnsi="Helvetica" w:cs="Helvetica"/>
          <w:color w:val="404040"/>
          <w:kern w:val="0"/>
          <w:szCs w:val="21"/>
        </w:rPr>
        <w:t>的实施为病人累计节约近</w:t>
      </w:r>
      <w:r w:rsidRPr="005F6B8A">
        <w:rPr>
          <w:rFonts w:ascii="Helvetica" w:eastAsia="宋体" w:hAnsi="Helvetica" w:cs="Helvetica"/>
          <w:color w:val="404040"/>
          <w:kern w:val="0"/>
          <w:szCs w:val="21"/>
        </w:rPr>
        <w:t xml:space="preserve"> 8000 </w:t>
      </w:r>
      <w:r w:rsidRPr="005F6B8A">
        <w:rPr>
          <w:rFonts w:ascii="Helvetica" w:eastAsia="宋体" w:hAnsi="Helvetica" w:cs="Helvetica"/>
          <w:color w:val="404040"/>
          <w:kern w:val="0"/>
          <w:szCs w:val="21"/>
        </w:rPr>
        <w:t>万元的医疗费用。</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三是鼓励互联网公司与医疗机构合作共享数据。</w:t>
      </w:r>
      <w:proofErr w:type="gramStart"/>
      <w:r w:rsidRPr="005F6B8A">
        <w:rPr>
          <w:rFonts w:ascii="Helvetica" w:eastAsia="宋体" w:hAnsi="Helvetica" w:cs="Helvetica"/>
          <w:color w:val="404040"/>
          <w:kern w:val="0"/>
          <w:szCs w:val="21"/>
        </w:rPr>
        <w:t>腾讯近期</w:t>
      </w:r>
      <w:proofErr w:type="gramEnd"/>
      <w:r w:rsidRPr="005F6B8A">
        <w:rPr>
          <w:rFonts w:ascii="Helvetica" w:eastAsia="宋体" w:hAnsi="Helvetica" w:cs="Helvetica"/>
          <w:color w:val="404040"/>
          <w:kern w:val="0"/>
          <w:szCs w:val="21"/>
        </w:rPr>
        <w:t>与贵州百灵达成「互联网＋慢性病医疗服务」战略合作，双方将依托</w:t>
      </w:r>
      <w:proofErr w:type="gramStart"/>
      <w:r w:rsidRPr="005F6B8A">
        <w:rPr>
          <w:rFonts w:ascii="Helvetica" w:eastAsia="宋体" w:hAnsi="Helvetica" w:cs="Helvetica"/>
          <w:color w:val="404040"/>
          <w:kern w:val="0"/>
          <w:szCs w:val="21"/>
        </w:rPr>
        <w:t>腾讯丰富</w:t>
      </w:r>
      <w:proofErr w:type="gramEnd"/>
      <w:r w:rsidRPr="005F6B8A">
        <w:rPr>
          <w:rFonts w:ascii="Helvetica" w:eastAsia="宋体" w:hAnsi="Helvetica" w:cs="Helvetica"/>
          <w:color w:val="404040"/>
          <w:kern w:val="0"/>
          <w:szCs w:val="21"/>
        </w:rPr>
        <w:t>的用户数据基础，构建慢性病用户大健康数据中心，贵州百灵则基于这些数据研发、生产、临床检测相关药物，为患者提供全面的远程医疗咨询、管理与诊疗服务。</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武器之五：鼓励医生</w:t>
      </w:r>
      <w:r w:rsidRPr="005F6B8A">
        <w:rPr>
          <w:rFonts w:ascii="Helvetica" w:eastAsia="宋体" w:hAnsi="Helvetica" w:cs="Helvetica"/>
          <w:b/>
          <w:bCs/>
          <w:color w:val="404040"/>
          <w:kern w:val="0"/>
          <w:szCs w:val="21"/>
        </w:rPr>
        <w:t xml:space="preserve"> / </w:t>
      </w:r>
      <w:r w:rsidRPr="005F6B8A">
        <w:rPr>
          <w:rFonts w:ascii="Helvetica" w:eastAsia="宋体" w:hAnsi="Helvetica" w:cs="Helvetica"/>
          <w:b/>
          <w:bCs/>
          <w:color w:val="404040"/>
          <w:kern w:val="0"/>
          <w:szCs w:val="21"/>
        </w:rPr>
        <w:t>医院主动拥抱互联网</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医疗，是谁羁绊了你飞翔的翅膀？医生资源有限，即便是「互联网＋」也难以逾越知识密集型的专业壁垒。互联网通过降低信息不对称虽然可以提高医疗资源和患者需求之间的匹配效率，但无法在短时间内快速增加医疗资源</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特别是医生</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供给。因为医疗行业属于知识密集型行业，具有较高的专业壁垒。</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相比英国每</w:t>
      </w:r>
      <w:r w:rsidRPr="005F6B8A">
        <w:rPr>
          <w:rFonts w:ascii="Helvetica" w:eastAsia="宋体" w:hAnsi="Helvetica" w:cs="Helvetica"/>
          <w:color w:val="404040"/>
          <w:kern w:val="0"/>
          <w:szCs w:val="21"/>
        </w:rPr>
        <w:t xml:space="preserve"> 10000 </w:t>
      </w:r>
      <w:r w:rsidRPr="005F6B8A">
        <w:rPr>
          <w:rFonts w:ascii="Helvetica" w:eastAsia="宋体" w:hAnsi="Helvetica" w:cs="Helvetica"/>
          <w:color w:val="404040"/>
          <w:kern w:val="0"/>
          <w:szCs w:val="21"/>
        </w:rPr>
        <w:t>病人配有</w:t>
      </w:r>
      <w:r w:rsidRPr="005F6B8A">
        <w:rPr>
          <w:rFonts w:ascii="Helvetica" w:eastAsia="宋体" w:hAnsi="Helvetica" w:cs="Helvetica"/>
          <w:color w:val="404040"/>
          <w:kern w:val="0"/>
          <w:szCs w:val="21"/>
        </w:rPr>
        <w:t xml:space="preserve"> 27.4 </w:t>
      </w:r>
      <w:r w:rsidRPr="005F6B8A">
        <w:rPr>
          <w:rFonts w:ascii="Helvetica" w:eastAsia="宋体" w:hAnsi="Helvetica" w:cs="Helvetica"/>
          <w:color w:val="404040"/>
          <w:kern w:val="0"/>
          <w:szCs w:val="21"/>
        </w:rPr>
        <w:t>名医生的水平，我国仅能达到</w:t>
      </w:r>
      <w:r w:rsidRPr="005F6B8A">
        <w:rPr>
          <w:rFonts w:ascii="Helvetica" w:eastAsia="宋体" w:hAnsi="Helvetica" w:cs="Helvetica"/>
          <w:color w:val="404040"/>
          <w:kern w:val="0"/>
          <w:szCs w:val="21"/>
        </w:rPr>
        <w:t xml:space="preserve"> 17.4 </w:t>
      </w:r>
      <w:r w:rsidRPr="005F6B8A">
        <w:rPr>
          <w:rFonts w:ascii="Helvetica" w:eastAsia="宋体" w:hAnsi="Helvetica" w:cs="Helvetica"/>
          <w:color w:val="404040"/>
          <w:kern w:val="0"/>
          <w:szCs w:val="21"/>
        </w:rPr>
        <w:t>人，优质的医生资源极度稀缺。通过先进的科技手段提高医生的工作效率，虽可以在一定程度上弥补医生的短缺，但仍是以医生的参与为首要条件。因此，如果「互联网＋」医疗，没有医生</w:t>
      </w:r>
      <w:r w:rsidRPr="005F6B8A">
        <w:rPr>
          <w:rFonts w:ascii="Helvetica" w:eastAsia="宋体" w:hAnsi="Helvetica" w:cs="Helvetica"/>
          <w:color w:val="404040"/>
          <w:kern w:val="0"/>
          <w:szCs w:val="21"/>
        </w:rPr>
        <w:t xml:space="preserve"> / </w:t>
      </w:r>
      <w:r w:rsidRPr="005F6B8A">
        <w:rPr>
          <w:rFonts w:ascii="Helvetica" w:eastAsia="宋体" w:hAnsi="Helvetica" w:cs="Helvetica"/>
          <w:color w:val="404040"/>
          <w:kern w:val="0"/>
          <w:szCs w:val="21"/>
        </w:rPr>
        <w:t>医院的深度介入，医疗资源分布不均等问题就得不到实质解决。</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医生</w:t>
      </w:r>
      <w:r w:rsidRPr="005F6B8A">
        <w:rPr>
          <w:rFonts w:ascii="Helvetica" w:eastAsia="宋体" w:hAnsi="Helvetica" w:cs="Helvetica"/>
          <w:color w:val="404040"/>
          <w:kern w:val="0"/>
          <w:szCs w:val="21"/>
        </w:rPr>
        <w:t xml:space="preserve"> / </w:t>
      </w:r>
      <w:r w:rsidRPr="005F6B8A">
        <w:rPr>
          <w:rFonts w:ascii="Helvetica" w:eastAsia="宋体" w:hAnsi="Helvetica" w:cs="Helvetica"/>
          <w:color w:val="404040"/>
          <w:kern w:val="0"/>
          <w:szCs w:val="21"/>
        </w:rPr>
        <w:t>医院需主动拥抱互联网，推动「互联网＋」向诊疗环节渗透。美国政府很早就从政策和财务两方面鼓励互联网等信息技术在医疗中的应用，以提升医疗服务质量和减少浪费。</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医生</w:t>
      </w:r>
      <w:r w:rsidRPr="005F6B8A">
        <w:rPr>
          <w:rFonts w:ascii="Helvetica" w:eastAsia="宋体" w:hAnsi="Helvetica" w:cs="Helvetica"/>
          <w:color w:val="404040"/>
          <w:kern w:val="0"/>
          <w:szCs w:val="21"/>
        </w:rPr>
        <w:t xml:space="preserve"> / </w:t>
      </w:r>
      <w:r w:rsidRPr="005F6B8A">
        <w:rPr>
          <w:rFonts w:ascii="Helvetica" w:eastAsia="宋体" w:hAnsi="Helvetica" w:cs="Helvetica"/>
          <w:color w:val="404040"/>
          <w:kern w:val="0"/>
          <w:szCs w:val="21"/>
        </w:rPr>
        <w:t>医院的强力驱动，催生出一大批为之服务的业态和公司。在美国移动医疗的七大商业模式中，为医生</w:t>
      </w:r>
      <w:r w:rsidRPr="005F6B8A">
        <w:rPr>
          <w:rFonts w:ascii="Helvetica" w:eastAsia="宋体" w:hAnsi="Helvetica" w:cs="Helvetica"/>
          <w:color w:val="404040"/>
          <w:kern w:val="0"/>
          <w:szCs w:val="21"/>
        </w:rPr>
        <w:t xml:space="preserve"> / </w:t>
      </w:r>
      <w:r w:rsidRPr="005F6B8A">
        <w:rPr>
          <w:rFonts w:ascii="Helvetica" w:eastAsia="宋体" w:hAnsi="Helvetica" w:cs="Helvetica"/>
          <w:color w:val="404040"/>
          <w:kern w:val="0"/>
          <w:szCs w:val="21"/>
        </w:rPr>
        <w:t>医院提供「互联网＋」服务是主流模式。全球第一家上市的移动医疗公司</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Epocrates</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通过智能手机</w:t>
      </w:r>
      <w:r w:rsidRPr="005F6B8A">
        <w:rPr>
          <w:rFonts w:ascii="Helvetica" w:eastAsia="宋体" w:hAnsi="Helvetica" w:cs="Helvetica"/>
          <w:color w:val="404040"/>
          <w:kern w:val="0"/>
          <w:szCs w:val="21"/>
        </w:rPr>
        <w:t xml:space="preserve"> App </w:t>
      </w:r>
      <w:r w:rsidRPr="005F6B8A">
        <w:rPr>
          <w:rFonts w:ascii="Helvetica" w:eastAsia="宋体" w:hAnsi="Helvetica" w:cs="Helvetica"/>
          <w:color w:val="404040"/>
          <w:kern w:val="0"/>
          <w:szCs w:val="21"/>
        </w:rPr>
        <w:t>为医生提供全面的用药和临床参考，其用户覆盖了全美</w:t>
      </w:r>
      <w:r w:rsidRPr="005F6B8A">
        <w:rPr>
          <w:rFonts w:ascii="Helvetica" w:eastAsia="宋体" w:hAnsi="Helvetica" w:cs="Helvetica"/>
          <w:color w:val="404040"/>
          <w:kern w:val="0"/>
          <w:szCs w:val="21"/>
        </w:rPr>
        <w:t xml:space="preserve"> 80% </w:t>
      </w:r>
      <w:r w:rsidRPr="005F6B8A">
        <w:rPr>
          <w:rFonts w:ascii="Helvetica" w:eastAsia="宋体" w:hAnsi="Helvetica" w:cs="Helvetica"/>
          <w:color w:val="404040"/>
          <w:kern w:val="0"/>
          <w:szCs w:val="21"/>
        </w:rPr>
        <w:t>的临床医生。</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加拿大创业公司也多以为医生提供诊断服务为主，例如</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Cogniciti</w:t>
      </w:r>
      <w:proofErr w:type="spellEnd"/>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检测老年痴呆症</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w:t>
      </w:r>
      <w:proofErr w:type="spellStart"/>
      <w:r w:rsidRPr="005F6B8A">
        <w:rPr>
          <w:rFonts w:ascii="Helvetica" w:eastAsia="宋体" w:hAnsi="Helvetica" w:cs="Helvetica"/>
          <w:color w:val="404040"/>
          <w:kern w:val="0"/>
          <w:szCs w:val="21"/>
        </w:rPr>
        <w:t>Eyeread</w:t>
      </w:r>
      <w:proofErr w:type="spellEnd"/>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诊断儿童学习障碍</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Figure1(</w:t>
      </w:r>
      <w:r w:rsidRPr="005F6B8A">
        <w:rPr>
          <w:rFonts w:ascii="Helvetica" w:eastAsia="宋体" w:hAnsi="Helvetica" w:cs="Helvetica"/>
          <w:color w:val="404040"/>
          <w:kern w:val="0"/>
          <w:szCs w:val="21"/>
        </w:rPr>
        <w:t>医学图像和病历数据库</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。调研公司</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AlliedMarketResearch</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经统计，诊断、监测和治疗三项服务在全球移动健康服务领域已经占到了该市场</w:t>
      </w:r>
      <w:r w:rsidRPr="005F6B8A">
        <w:rPr>
          <w:rFonts w:ascii="Helvetica" w:eastAsia="宋体" w:hAnsi="Helvetica" w:cs="Helvetica"/>
          <w:color w:val="404040"/>
          <w:kern w:val="0"/>
          <w:szCs w:val="21"/>
        </w:rPr>
        <w:t xml:space="preserve"> 74% </w:t>
      </w:r>
      <w:r w:rsidRPr="005F6B8A">
        <w:rPr>
          <w:rFonts w:ascii="Helvetica" w:eastAsia="宋体" w:hAnsi="Helvetica" w:cs="Helvetica"/>
          <w:color w:val="404040"/>
          <w:kern w:val="0"/>
          <w:szCs w:val="21"/>
        </w:rPr>
        <w:t>的份额。</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国外版的「互联网＋」医疗，我们可以借鉴什么？</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国外面向医院、医生、零售药房、制药企业的「互联网＋」医疗创新加速涌现和迭代，在提高医生工作效率、扩展服务时空性、最大化医疗资产利用率、加快新药研发速度等方面表现突出。</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借鉴</w:t>
      </w:r>
      <w:r w:rsidRPr="005F6B8A">
        <w:rPr>
          <w:rFonts w:ascii="Helvetica" w:eastAsia="宋体" w:hAnsi="Helvetica" w:cs="Helvetica"/>
          <w:b/>
          <w:bCs/>
          <w:color w:val="404040"/>
          <w:kern w:val="0"/>
          <w:szCs w:val="21"/>
        </w:rPr>
        <w:t xml:space="preserve"> 1</w:t>
      </w:r>
      <w:r w:rsidRPr="005F6B8A">
        <w:rPr>
          <w:rFonts w:ascii="Helvetica" w:eastAsia="宋体" w:hAnsi="Helvetica" w:cs="Helvetica"/>
          <w:b/>
          <w:bCs/>
          <w:color w:val="404040"/>
          <w:kern w:val="0"/>
          <w:szCs w:val="21"/>
        </w:rPr>
        <w:t>：</w:t>
      </w:r>
      <w:proofErr w:type="spellStart"/>
      <w:r w:rsidRPr="005F6B8A">
        <w:rPr>
          <w:rFonts w:ascii="Helvetica" w:eastAsia="宋体" w:hAnsi="Helvetica" w:cs="Helvetica"/>
          <w:b/>
          <w:bCs/>
          <w:color w:val="404040"/>
          <w:kern w:val="0"/>
          <w:szCs w:val="21"/>
        </w:rPr>
        <w:t>Epocrates</w:t>
      </w:r>
      <w:proofErr w:type="spellEnd"/>
      <w:r w:rsidRPr="005F6B8A">
        <w:rPr>
          <w:rFonts w:ascii="Helvetica" w:eastAsia="宋体" w:hAnsi="Helvetica" w:cs="Helvetica"/>
          <w:b/>
          <w:bCs/>
          <w:color w:val="404040"/>
          <w:kern w:val="0"/>
          <w:szCs w:val="21"/>
        </w:rPr>
        <w:t>：为医生提供手机端的临床信息</w:t>
      </w:r>
    </w:p>
    <w:p w:rsidR="005F6B8A" w:rsidRPr="005F6B8A" w:rsidRDefault="005F6B8A" w:rsidP="005F6B8A">
      <w:pPr>
        <w:widowControl/>
        <w:shd w:val="clear" w:color="auto" w:fill="FFFFFF"/>
        <w:jc w:val="left"/>
        <w:rPr>
          <w:rFonts w:ascii="Helvetica" w:eastAsia="宋体" w:hAnsi="Helvetica" w:cs="Helvetica"/>
          <w:color w:val="404040"/>
          <w:kern w:val="0"/>
          <w:szCs w:val="21"/>
        </w:rPr>
      </w:pPr>
      <w:proofErr w:type="spellStart"/>
      <w:r w:rsidRPr="005F6B8A">
        <w:rPr>
          <w:rFonts w:ascii="Helvetica" w:eastAsia="宋体" w:hAnsi="Helvetica" w:cs="Helvetica"/>
          <w:color w:val="404040"/>
          <w:kern w:val="0"/>
          <w:szCs w:val="21"/>
        </w:rPr>
        <w:lastRenderedPageBreak/>
        <w:t>Epocrates</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成立于</w:t>
      </w:r>
      <w:r w:rsidRPr="005F6B8A">
        <w:rPr>
          <w:rFonts w:ascii="Helvetica" w:eastAsia="宋体" w:hAnsi="Helvetica" w:cs="Helvetica"/>
          <w:color w:val="404040"/>
          <w:kern w:val="0"/>
          <w:szCs w:val="21"/>
        </w:rPr>
        <w:t xml:space="preserve"> 1998 </w:t>
      </w:r>
      <w:r w:rsidRPr="005F6B8A">
        <w:rPr>
          <w:rFonts w:ascii="Helvetica" w:eastAsia="宋体" w:hAnsi="Helvetica" w:cs="Helvetica"/>
          <w:color w:val="404040"/>
          <w:kern w:val="0"/>
          <w:szCs w:val="21"/>
        </w:rPr>
        <w:t>年，是全球第一家上市的移动医疗公司。其服务形式是为医生提供手机上的临床信息参考，其主打产品是药品和临床治疗数据库。公司用户超过</w:t>
      </w:r>
      <w:r w:rsidRPr="005F6B8A">
        <w:rPr>
          <w:rFonts w:ascii="Helvetica" w:eastAsia="宋体" w:hAnsi="Helvetica" w:cs="Helvetica"/>
          <w:color w:val="404040"/>
          <w:kern w:val="0"/>
          <w:szCs w:val="21"/>
        </w:rPr>
        <w:t xml:space="preserve"> 100 </w:t>
      </w:r>
      <w:r w:rsidRPr="005F6B8A">
        <w:rPr>
          <w:rFonts w:ascii="Helvetica" w:eastAsia="宋体" w:hAnsi="Helvetica" w:cs="Helvetica"/>
          <w:color w:val="404040"/>
          <w:kern w:val="0"/>
          <w:szCs w:val="21"/>
        </w:rPr>
        <w:t>万人，约有</w:t>
      </w:r>
      <w:r w:rsidRPr="005F6B8A">
        <w:rPr>
          <w:rFonts w:ascii="Helvetica" w:eastAsia="宋体" w:hAnsi="Helvetica" w:cs="Helvetica"/>
          <w:color w:val="404040"/>
          <w:kern w:val="0"/>
          <w:szCs w:val="21"/>
        </w:rPr>
        <w:t xml:space="preserve"> 80% </w:t>
      </w:r>
      <w:r w:rsidRPr="005F6B8A">
        <w:rPr>
          <w:rFonts w:ascii="Helvetica" w:eastAsia="宋体" w:hAnsi="Helvetica" w:cs="Helvetica"/>
          <w:color w:val="404040"/>
          <w:kern w:val="0"/>
          <w:szCs w:val="21"/>
        </w:rPr>
        <w:t>的美国医生使用该</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Epocrates</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的产品。</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这款软件有着数以千计的处方药和非处方药信息，包括药效、副作用、剂量、药物相互作用、价格、</w:t>
      </w:r>
      <w:proofErr w:type="gramStart"/>
      <w:r w:rsidRPr="005F6B8A">
        <w:rPr>
          <w:rFonts w:ascii="Helvetica" w:eastAsia="宋体" w:hAnsi="Helvetica" w:cs="Helvetica"/>
          <w:color w:val="404040"/>
          <w:kern w:val="0"/>
          <w:szCs w:val="21"/>
        </w:rPr>
        <w:t>医保情况</w:t>
      </w:r>
      <w:proofErr w:type="gramEnd"/>
      <w:r w:rsidRPr="005F6B8A">
        <w:rPr>
          <w:rFonts w:ascii="Helvetica" w:eastAsia="宋体" w:hAnsi="Helvetica" w:cs="Helvetica"/>
          <w:color w:val="404040"/>
          <w:kern w:val="0"/>
          <w:szCs w:val="21"/>
        </w:rPr>
        <w:t>等，可为医护人员提供便利的查询功能，并且还有许多其他专业医疗功能，甚至还能通过软件进行医疗计算。基于</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Epocrates</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服务，医生每天可节省</w:t>
      </w:r>
      <w:r w:rsidRPr="005F6B8A">
        <w:rPr>
          <w:rFonts w:ascii="Helvetica" w:eastAsia="宋体" w:hAnsi="Helvetica" w:cs="Helvetica"/>
          <w:color w:val="404040"/>
          <w:kern w:val="0"/>
          <w:szCs w:val="21"/>
        </w:rPr>
        <w:t xml:space="preserve"> 20 </w:t>
      </w:r>
      <w:proofErr w:type="gramStart"/>
      <w:r w:rsidRPr="005F6B8A">
        <w:rPr>
          <w:rFonts w:ascii="Helvetica" w:eastAsia="宋体" w:hAnsi="Helvetica" w:cs="Helvetica"/>
          <w:color w:val="404040"/>
          <w:kern w:val="0"/>
          <w:szCs w:val="21"/>
        </w:rPr>
        <w:t>分钟以上</w:t>
      </w:r>
      <w:proofErr w:type="gramEnd"/>
      <w:r w:rsidRPr="005F6B8A">
        <w:rPr>
          <w:rFonts w:ascii="Helvetica" w:eastAsia="宋体" w:hAnsi="Helvetica" w:cs="Helvetica"/>
          <w:color w:val="404040"/>
          <w:kern w:val="0"/>
          <w:szCs w:val="21"/>
        </w:rPr>
        <w:t>的临床决策时间。</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借鉴</w:t>
      </w:r>
      <w:r w:rsidRPr="005F6B8A">
        <w:rPr>
          <w:rFonts w:ascii="Helvetica" w:eastAsia="宋体" w:hAnsi="Helvetica" w:cs="Helvetica"/>
          <w:b/>
          <w:bCs/>
          <w:color w:val="404040"/>
          <w:kern w:val="0"/>
          <w:szCs w:val="21"/>
        </w:rPr>
        <w:t xml:space="preserve"> 2</w:t>
      </w:r>
      <w:r w:rsidRPr="005F6B8A">
        <w:rPr>
          <w:rFonts w:ascii="Helvetica" w:eastAsia="宋体" w:hAnsi="Helvetica" w:cs="Helvetica"/>
          <w:b/>
          <w:bCs/>
          <w:color w:val="404040"/>
          <w:kern w:val="0"/>
          <w:szCs w:val="21"/>
        </w:rPr>
        <w:t>：在零售药房开诊所</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美国最大的零售药房西维斯</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CVSCaremarkCorp</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首创在零售药店里开展</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MinuteClinics</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小诊所服务，主要为消费者提供三大类疾病诊疗服务：普通疾病服务，轻微外伤以及皮肤病服务，面向慢性病患者的健康状况监测服务。</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每个诊所配有一套计算机辅助决策系统和一位有经验的医生。医生不需要在诊所办公，护士或实习医生有问题可随时打电话求助。病人的每次就医信息，都会被记录下来。患者的电子病历也可以与其他医疗机构共享。沃尔格林</w:t>
      </w:r>
      <w:r w:rsidRPr="005F6B8A">
        <w:rPr>
          <w:rFonts w:ascii="Helvetica" w:eastAsia="宋体" w:hAnsi="Helvetica" w:cs="Helvetica"/>
          <w:color w:val="404040"/>
          <w:kern w:val="0"/>
          <w:szCs w:val="21"/>
        </w:rPr>
        <w:t xml:space="preserve"> (Walgreens)</w:t>
      </w:r>
      <w:r w:rsidRPr="005F6B8A">
        <w:rPr>
          <w:rFonts w:ascii="Helvetica" w:eastAsia="宋体" w:hAnsi="Helvetica" w:cs="Helvetica"/>
          <w:color w:val="404040"/>
          <w:kern w:val="0"/>
          <w:szCs w:val="21"/>
        </w:rPr>
        <w:t>、克罗格、沃尔玛等也都开设了类似</w:t>
      </w:r>
      <w:r w:rsidRPr="005F6B8A">
        <w:rPr>
          <w:rFonts w:ascii="Helvetica" w:eastAsia="宋体" w:hAnsi="Helvetica" w:cs="Helvetica"/>
          <w:color w:val="404040"/>
          <w:kern w:val="0"/>
          <w:szCs w:val="21"/>
        </w:rPr>
        <w:t xml:space="preserve"> CVS </w:t>
      </w:r>
      <w:r w:rsidRPr="005F6B8A">
        <w:rPr>
          <w:rFonts w:ascii="Helvetica" w:eastAsia="宋体" w:hAnsi="Helvetica" w:cs="Helvetica"/>
          <w:color w:val="404040"/>
          <w:kern w:val="0"/>
          <w:szCs w:val="21"/>
        </w:rPr>
        <w:t>的服务。这类店内诊所不需要预约或等很长时间，而且服务周到、成本更低。全美</w:t>
      </w:r>
      <w:r w:rsidRPr="005F6B8A">
        <w:rPr>
          <w:rFonts w:ascii="Helvetica" w:eastAsia="宋体" w:hAnsi="Helvetica" w:cs="Helvetica"/>
          <w:color w:val="404040"/>
          <w:kern w:val="0"/>
          <w:szCs w:val="21"/>
        </w:rPr>
        <w:t xml:space="preserve"> 10% </w:t>
      </w:r>
      <w:r w:rsidRPr="005F6B8A">
        <w:rPr>
          <w:rFonts w:ascii="Helvetica" w:eastAsia="宋体" w:hAnsi="Helvetica" w:cs="Helvetica"/>
          <w:color w:val="404040"/>
          <w:kern w:val="0"/>
          <w:szCs w:val="21"/>
        </w:rPr>
        <w:t>的儿童和</w:t>
      </w:r>
      <w:r w:rsidRPr="005F6B8A">
        <w:rPr>
          <w:rFonts w:ascii="Helvetica" w:eastAsia="宋体" w:hAnsi="Helvetica" w:cs="Helvetica"/>
          <w:color w:val="404040"/>
          <w:kern w:val="0"/>
          <w:szCs w:val="21"/>
        </w:rPr>
        <w:t xml:space="preserve"> 16% </w:t>
      </w:r>
      <w:r w:rsidRPr="005F6B8A">
        <w:rPr>
          <w:rFonts w:ascii="Helvetica" w:eastAsia="宋体" w:hAnsi="Helvetica" w:cs="Helvetica"/>
          <w:color w:val="404040"/>
          <w:kern w:val="0"/>
          <w:szCs w:val="21"/>
        </w:rPr>
        <w:t>的成人都使用过这类服务。</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借鉴</w:t>
      </w:r>
      <w:r w:rsidRPr="005F6B8A">
        <w:rPr>
          <w:rFonts w:ascii="Helvetica" w:eastAsia="宋体" w:hAnsi="Helvetica" w:cs="Helvetica"/>
          <w:b/>
          <w:bCs/>
          <w:color w:val="404040"/>
          <w:kern w:val="0"/>
          <w:szCs w:val="21"/>
        </w:rPr>
        <w:t xml:space="preserve"> 3</w:t>
      </w:r>
      <w:r w:rsidRPr="005F6B8A">
        <w:rPr>
          <w:rFonts w:ascii="Helvetica" w:eastAsia="宋体" w:hAnsi="Helvetica" w:cs="Helvetica"/>
          <w:b/>
          <w:bCs/>
          <w:color w:val="404040"/>
          <w:kern w:val="0"/>
          <w:szCs w:val="21"/>
        </w:rPr>
        <w:t>：医疗设备领域的「</w:t>
      </w:r>
      <w:proofErr w:type="spellStart"/>
      <w:r w:rsidRPr="005F6B8A">
        <w:rPr>
          <w:rFonts w:ascii="Helvetica" w:eastAsia="宋体" w:hAnsi="Helvetica" w:cs="Helvetica"/>
          <w:b/>
          <w:bCs/>
          <w:color w:val="404040"/>
          <w:kern w:val="0"/>
          <w:szCs w:val="21"/>
        </w:rPr>
        <w:t>Uber</w:t>
      </w:r>
      <w:proofErr w:type="spellEnd"/>
      <w:r w:rsidRPr="005F6B8A">
        <w:rPr>
          <w:rFonts w:ascii="Helvetica" w:eastAsia="宋体" w:hAnsi="Helvetica" w:cs="Helvetica"/>
          <w:b/>
          <w:bCs/>
          <w:color w:val="404040"/>
          <w:kern w:val="0"/>
          <w:szCs w:val="21"/>
        </w:rPr>
        <w:t>」</w:t>
      </w:r>
    </w:p>
    <w:p w:rsidR="005F6B8A" w:rsidRPr="005F6B8A" w:rsidRDefault="005F6B8A" w:rsidP="005F6B8A">
      <w:pPr>
        <w:widowControl/>
        <w:shd w:val="clear" w:color="auto" w:fill="FFFFFF"/>
        <w:jc w:val="left"/>
        <w:rPr>
          <w:rFonts w:ascii="Helvetica" w:eastAsia="宋体" w:hAnsi="Helvetica" w:cs="Helvetica"/>
          <w:color w:val="404040"/>
          <w:kern w:val="0"/>
          <w:szCs w:val="21"/>
        </w:rPr>
      </w:pPr>
      <w:proofErr w:type="spellStart"/>
      <w:r w:rsidRPr="005F6B8A">
        <w:rPr>
          <w:rFonts w:ascii="Helvetica" w:eastAsia="宋体" w:hAnsi="Helvetica" w:cs="Helvetica"/>
          <w:color w:val="404040"/>
          <w:kern w:val="0"/>
          <w:szCs w:val="21"/>
        </w:rPr>
        <w:t>Cohealo</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是一家总部位于佛罗里达州的医疗初创企业，成立于</w:t>
      </w:r>
      <w:r w:rsidRPr="005F6B8A">
        <w:rPr>
          <w:rFonts w:ascii="Helvetica" w:eastAsia="宋体" w:hAnsi="Helvetica" w:cs="Helvetica"/>
          <w:color w:val="404040"/>
          <w:kern w:val="0"/>
          <w:szCs w:val="21"/>
        </w:rPr>
        <w:t xml:space="preserve"> 2012 </w:t>
      </w:r>
      <w:r w:rsidRPr="005F6B8A">
        <w:rPr>
          <w:rFonts w:ascii="Helvetica" w:eastAsia="宋体" w:hAnsi="Helvetica" w:cs="Helvetica"/>
          <w:color w:val="404040"/>
          <w:kern w:val="0"/>
          <w:szCs w:val="21"/>
        </w:rPr>
        <w:t>年。他们开发了一系列技术与工具，帮助医院最大化地使用其最昂贵的医疗设备。公司发现设备每提高</w:t>
      </w:r>
      <w:r w:rsidRPr="005F6B8A">
        <w:rPr>
          <w:rFonts w:ascii="Helvetica" w:eastAsia="宋体" w:hAnsi="Helvetica" w:cs="Helvetica"/>
          <w:color w:val="404040"/>
          <w:kern w:val="0"/>
          <w:szCs w:val="21"/>
        </w:rPr>
        <w:t xml:space="preserve"> 5% </w:t>
      </w:r>
      <w:r w:rsidRPr="005F6B8A">
        <w:rPr>
          <w:rFonts w:ascii="Helvetica" w:eastAsia="宋体" w:hAnsi="Helvetica" w:cs="Helvetica"/>
          <w:color w:val="404040"/>
          <w:kern w:val="0"/>
          <w:szCs w:val="21"/>
        </w:rPr>
        <w:t>的使用效率，可降低</w:t>
      </w:r>
      <w:r w:rsidRPr="005F6B8A">
        <w:rPr>
          <w:rFonts w:ascii="Helvetica" w:eastAsia="宋体" w:hAnsi="Helvetica" w:cs="Helvetica"/>
          <w:color w:val="404040"/>
          <w:kern w:val="0"/>
          <w:szCs w:val="21"/>
        </w:rPr>
        <w:t xml:space="preserve"> 20% </w:t>
      </w:r>
      <w:r w:rsidRPr="005F6B8A">
        <w:rPr>
          <w:rFonts w:ascii="Helvetica" w:eastAsia="宋体" w:hAnsi="Helvetica" w:cs="Helvetica"/>
          <w:color w:val="404040"/>
          <w:kern w:val="0"/>
          <w:szCs w:val="21"/>
        </w:rPr>
        <w:t>的设备成本。因此该公司致力于帮助医院最大化现有资源设备的使用效率，从而提高服务质量和盈利水平。该公司目前在</w:t>
      </w:r>
      <w:r w:rsidRPr="005F6B8A">
        <w:rPr>
          <w:rFonts w:ascii="Helvetica" w:eastAsia="宋体" w:hAnsi="Helvetica" w:cs="Helvetica"/>
          <w:color w:val="404040"/>
          <w:kern w:val="0"/>
          <w:szCs w:val="21"/>
        </w:rPr>
        <w:t xml:space="preserve"> 4 </w:t>
      </w:r>
      <w:proofErr w:type="gramStart"/>
      <w:r w:rsidRPr="005F6B8A">
        <w:rPr>
          <w:rFonts w:ascii="Helvetica" w:eastAsia="宋体" w:hAnsi="Helvetica" w:cs="Helvetica"/>
          <w:color w:val="404040"/>
          <w:kern w:val="0"/>
          <w:szCs w:val="21"/>
        </w:rPr>
        <w:t>个</w:t>
      </w:r>
      <w:proofErr w:type="gramEnd"/>
      <w:r w:rsidRPr="005F6B8A">
        <w:rPr>
          <w:rFonts w:ascii="Helvetica" w:eastAsia="宋体" w:hAnsi="Helvetica" w:cs="Helvetica"/>
          <w:color w:val="404040"/>
          <w:kern w:val="0"/>
          <w:szCs w:val="21"/>
        </w:rPr>
        <w:t>领域为医院提供解决方案：</w:t>
      </w:r>
      <w:proofErr w:type="spellStart"/>
      <w:r w:rsidRPr="005F6B8A">
        <w:rPr>
          <w:rFonts w:ascii="Helvetica" w:eastAsia="宋体" w:hAnsi="Helvetica" w:cs="Helvetica"/>
          <w:color w:val="404040"/>
          <w:kern w:val="0"/>
          <w:szCs w:val="21"/>
        </w:rPr>
        <w:t>Cohealo</w:t>
      </w:r>
      <w:proofErr w:type="spellEnd"/>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C-Suit</w:t>
      </w:r>
      <w:r w:rsidRPr="005F6B8A">
        <w:rPr>
          <w:rFonts w:ascii="Helvetica" w:eastAsia="宋体" w:hAnsi="Helvetica" w:cs="Helvetica"/>
          <w:color w:val="404040"/>
          <w:kern w:val="0"/>
          <w:szCs w:val="21"/>
        </w:rPr>
        <w:t>，</w:t>
      </w:r>
      <w:proofErr w:type="spellStart"/>
      <w:r w:rsidRPr="005F6B8A">
        <w:rPr>
          <w:rFonts w:ascii="Helvetica" w:eastAsia="宋体" w:hAnsi="Helvetica" w:cs="Helvetica"/>
          <w:color w:val="404040"/>
          <w:kern w:val="0"/>
          <w:szCs w:val="21"/>
        </w:rPr>
        <w:t>Cohealo</w:t>
      </w:r>
      <w:proofErr w:type="spellEnd"/>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Finance</w:t>
      </w:r>
      <w:r w:rsidRPr="005F6B8A">
        <w:rPr>
          <w:rFonts w:ascii="Helvetica" w:eastAsia="宋体" w:hAnsi="Helvetica" w:cs="Helvetica"/>
          <w:color w:val="404040"/>
          <w:kern w:val="0"/>
          <w:szCs w:val="21"/>
        </w:rPr>
        <w:t>，</w:t>
      </w:r>
      <w:proofErr w:type="spellStart"/>
      <w:r w:rsidRPr="005F6B8A">
        <w:rPr>
          <w:rFonts w:ascii="Helvetica" w:eastAsia="宋体" w:hAnsi="Helvetica" w:cs="Helvetica"/>
          <w:color w:val="404040"/>
          <w:kern w:val="0"/>
          <w:szCs w:val="21"/>
        </w:rPr>
        <w:t>Cohealo</w:t>
      </w:r>
      <w:proofErr w:type="spellEnd"/>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Clinical</w:t>
      </w:r>
      <w:r w:rsidRPr="005F6B8A">
        <w:rPr>
          <w:rFonts w:ascii="Helvetica" w:eastAsia="宋体" w:hAnsi="Helvetica" w:cs="Helvetica"/>
          <w:color w:val="404040"/>
          <w:kern w:val="0"/>
          <w:szCs w:val="21"/>
        </w:rPr>
        <w:t>，</w:t>
      </w:r>
      <w:proofErr w:type="spellStart"/>
      <w:r w:rsidRPr="005F6B8A">
        <w:rPr>
          <w:rFonts w:ascii="Helvetica" w:eastAsia="宋体" w:hAnsi="Helvetica" w:cs="Helvetica"/>
          <w:color w:val="404040"/>
          <w:kern w:val="0"/>
          <w:szCs w:val="21"/>
        </w:rPr>
        <w:t>Cohealo</w:t>
      </w:r>
      <w:proofErr w:type="spellEnd"/>
      <w:r w:rsidRPr="005F6B8A">
        <w:rPr>
          <w:rFonts w:ascii="Helvetica" w:eastAsia="宋体" w:hAnsi="Helvetica" w:cs="Helvetica"/>
          <w:color w:val="404040"/>
          <w:kern w:val="0"/>
          <w:szCs w:val="21"/>
        </w:rPr>
        <w:t>＋</w:t>
      </w:r>
      <w:proofErr w:type="spellStart"/>
      <w:r w:rsidRPr="005F6B8A">
        <w:rPr>
          <w:rFonts w:ascii="Helvetica" w:eastAsia="宋体" w:hAnsi="Helvetica" w:cs="Helvetica"/>
          <w:color w:val="404040"/>
          <w:kern w:val="0"/>
          <w:szCs w:val="21"/>
        </w:rPr>
        <w:t>SupplyChain</w:t>
      </w:r>
      <w:proofErr w:type="spellEnd"/>
      <w:r w:rsidRPr="005F6B8A">
        <w:rPr>
          <w:rFonts w:ascii="Helvetica" w:eastAsia="宋体" w:hAnsi="Helvetica" w:cs="Helvetica"/>
          <w:color w:val="404040"/>
          <w:kern w:val="0"/>
          <w:szCs w:val="21"/>
        </w:rPr>
        <w:t>。主要通过连接所有的设备以消除出租或购置设备的冗余量。号称「医疗设备领域的</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Uber</w:t>
      </w:r>
      <w:proofErr w:type="spellEnd"/>
      <w:r w:rsidRPr="005F6B8A">
        <w:rPr>
          <w:rFonts w:ascii="Helvetica" w:eastAsia="宋体" w:hAnsi="Helvetica" w:cs="Helvetica"/>
          <w:color w:val="404040"/>
          <w:kern w:val="0"/>
          <w:szCs w:val="21"/>
        </w:rPr>
        <w:t>」的</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Cohealo</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于</w:t>
      </w:r>
      <w:r w:rsidRPr="005F6B8A">
        <w:rPr>
          <w:rFonts w:ascii="Helvetica" w:eastAsia="宋体" w:hAnsi="Helvetica" w:cs="Helvetica"/>
          <w:color w:val="404040"/>
          <w:kern w:val="0"/>
          <w:szCs w:val="21"/>
        </w:rPr>
        <w:t xml:space="preserve"> 2013 </w:t>
      </w:r>
      <w:r w:rsidRPr="005F6B8A">
        <w:rPr>
          <w:rFonts w:ascii="Helvetica" w:eastAsia="宋体" w:hAnsi="Helvetica" w:cs="Helvetica"/>
          <w:color w:val="404040"/>
          <w:kern w:val="0"/>
          <w:szCs w:val="21"/>
        </w:rPr>
        <w:t>年</w:t>
      </w:r>
      <w:r w:rsidRPr="005F6B8A">
        <w:rPr>
          <w:rFonts w:ascii="Helvetica" w:eastAsia="宋体" w:hAnsi="Helvetica" w:cs="Helvetica"/>
          <w:color w:val="404040"/>
          <w:kern w:val="0"/>
          <w:szCs w:val="21"/>
        </w:rPr>
        <w:t xml:space="preserve"> 10 </w:t>
      </w:r>
      <w:r w:rsidRPr="005F6B8A">
        <w:rPr>
          <w:rFonts w:ascii="Helvetica" w:eastAsia="宋体" w:hAnsi="Helvetica" w:cs="Helvetica"/>
          <w:color w:val="404040"/>
          <w:kern w:val="0"/>
          <w:szCs w:val="21"/>
        </w:rPr>
        <w:t>月拿到了</w:t>
      </w:r>
      <w:r w:rsidRPr="005F6B8A">
        <w:rPr>
          <w:rFonts w:ascii="Helvetica" w:eastAsia="宋体" w:hAnsi="Helvetica" w:cs="Helvetica"/>
          <w:color w:val="404040"/>
          <w:kern w:val="0"/>
          <w:szCs w:val="21"/>
        </w:rPr>
        <w:t xml:space="preserve"> 150 </w:t>
      </w:r>
      <w:r w:rsidRPr="005F6B8A">
        <w:rPr>
          <w:rFonts w:ascii="Helvetica" w:eastAsia="宋体" w:hAnsi="Helvetica" w:cs="Helvetica"/>
          <w:color w:val="404040"/>
          <w:kern w:val="0"/>
          <w:szCs w:val="21"/>
        </w:rPr>
        <w:t>万美元的种子融资。</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借鉴</w:t>
      </w:r>
      <w:r w:rsidRPr="005F6B8A">
        <w:rPr>
          <w:rFonts w:ascii="Helvetica" w:eastAsia="宋体" w:hAnsi="Helvetica" w:cs="Helvetica"/>
          <w:b/>
          <w:bCs/>
          <w:color w:val="404040"/>
          <w:kern w:val="0"/>
          <w:szCs w:val="21"/>
        </w:rPr>
        <w:t xml:space="preserve"> 4</w:t>
      </w:r>
      <w:r w:rsidRPr="005F6B8A">
        <w:rPr>
          <w:rFonts w:ascii="Helvetica" w:eastAsia="宋体" w:hAnsi="Helvetica" w:cs="Helvetica"/>
          <w:b/>
          <w:bCs/>
          <w:color w:val="404040"/>
          <w:kern w:val="0"/>
          <w:szCs w:val="21"/>
        </w:rPr>
        <w:t>：</w:t>
      </w:r>
      <w:proofErr w:type="spellStart"/>
      <w:r w:rsidRPr="005F6B8A">
        <w:rPr>
          <w:rFonts w:ascii="Helvetica" w:eastAsia="宋体" w:hAnsi="Helvetica" w:cs="Helvetica"/>
          <w:b/>
          <w:bCs/>
          <w:color w:val="404040"/>
          <w:kern w:val="0"/>
          <w:szCs w:val="21"/>
        </w:rPr>
        <w:t>Mousera</w:t>
      </w:r>
      <w:proofErr w:type="spellEnd"/>
      <w:r w:rsidRPr="005F6B8A">
        <w:rPr>
          <w:rFonts w:ascii="Helvetica" w:eastAsia="宋体" w:hAnsi="Helvetica" w:cs="Helvetica"/>
          <w:b/>
          <w:bCs/>
          <w:color w:val="404040"/>
          <w:kern w:val="0"/>
          <w:szCs w:val="21"/>
        </w:rPr>
        <w:t>：重新定义新药研发模式</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塔夫</w:t>
      </w:r>
      <w:proofErr w:type="gramStart"/>
      <w:r w:rsidRPr="005F6B8A">
        <w:rPr>
          <w:rFonts w:ascii="Helvetica" w:eastAsia="宋体" w:hAnsi="Helvetica" w:cs="Helvetica"/>
          <w:color w:val="404040"/>
          <w:kern w:val="0"/>
          <w:szCs w:val="21"/>
        </w:rPr>
        <w:t>茨</w:t>
      </w:r>
      <w:proofErr w:type="gramEnd"/>
      <w:r w:rsidRPr="005F6B8A">
        <w:rPr>
          <w:rFonts w:ascii="Helvetica" w:eastAsia="宋体" w:hAnsi="Helvetica" w:cs="Helvetica"/>
          <w:color w:val="404040"/>
          <w:kern w:val="0"/>
          <w:szCs w:val="21"/>
        </w:rPr>
        <w:t xml:space="preserve"> (Tufts) </w:t>
      </w:r>
      <w:r w:rsidRPr="005F6B8A">
        <w:rPr>
          <w:rFonts w:ascii="Helvetica" w:eastAsia="宋体" w:hAnsi="Helvetica" w:cs="Helvetica"/>
          <w:color w:val="404040"/>
          <w:kern w:val="0"/>
          <w:szCs w:val="21"/>
        </w:rPr>
        <w:t>药物开发研究中心数据显示，一款新药从研发到</w:t>
      </w:r>
      <w:r w:rsidRPr="005F6B8A">
        <w:rPr>
          <w:rFonts w:ascii="Helvetica" w:eastAsia="宋体" w:hAnsi="Helvetica" w:cs="Helvetica"/>
          <w:color w:val="404040"/>
          <w:kern w:val="0"/>
          <w:szCs w:val="21"/>
        </w:rPr>
        <w:t xml:space="preserve"> FDA(</w:t>
      </w:r>
      <w:r w:rsidRPr="005F6B8A">
        <w:rPr>
          <w:rFonts w:ascii="Helvetica" w:eastAsia="宋体" w:hAnsi="Helvetica" w:cs="Helvetica"/>
          <w:color w:val="404040"/>
          <w:kern w:val="0"/>
          <w:szCs w:val="21"/>
        </w:rPr>
        <w:t>美国食品药品管理局</w:t>
      </w:r>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批准，平均成本高达</w:t>
      </w:r>
      <w:r w:rsidRPr="005F6B8A">
        <w:rPr>
          <w:rFonts w:ascii="Helvetica" w:eastAsia="宋体" w:hAnsi="Helvetica" w:cs="Helvetica"/>
          <w:color w:val="404040"/>
          <w:kern w:val="0"/>
          <w:szCs w:val="21"/>
        </w:rPr>
        <w:t xml:space="preserve"> 25 </w:t>
      </w:r>
      <w:r w:rsidRPr="005F6B8A">
        <w:rPr>
          <w:rFonts w:ascii="Helvetica" w:eastAsia="宋体" w:hAnsi="Helvetica" w:cs="Helvetica"/>
          <w:color w:val="404040"/>
          <w:kern w:val="0"/>
          <w:szCs w:val="21"/>
        </w:rPr>
        <w:t>亿美元。其中较高的药物失败率在很大程度上拉高了研发成本。而旧金山湾区医疗创业公司</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Mousera</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正致力解决「药物研发数据收集和分析方式落后」的痛点问题，从而提升数据价值，加速临床前药物的发现和开发。基于</w:t>
      </w:r>
      <w:r w:rsidRPr="005F6B8A">
        <w:rPr>
          <w:rFonts w:ascii="Helvetica" w:eastAsia="宋体" w:hAnsi="Helvetica" w:cs="Helvetica"/>
          <w:color w:val="404040"/>
          <w:kern w:val="0"/>
          <w:szCs w:val="21"/>
        </w:rPr>
        <w:t xml:space="preserve"> </w:t>
      </w:r>
      <w:proofErr w:type="spellStart"/>
      <w:r w:rsidRPr="005F6B8A">
        <w:rPr>
          <w:rFonts w:ascii="Helvetica" w:eastAsia="宋体" w:hAnsi="Helvetica" w:cs="Helvetica"/>
          <w:color w:val="404040"/>
          <w:kern w:val="0"/>
          <w:szCs w:val="21"/>
        </w:rPr>
        <w:t>Mousera</w:t>
      </w:r>
      <w:proofErr w:type="spellEnd"/>
      <w:r w:rsidRPr="005F6B8A">
        <w:rPr>
          <w:rFonts w:ascii="Helvetica" w:eastAsia="宋体" w:hAnsi="Helvetica" w:cs="Helvetica"/>
          <w:color w:val="404040"/>
          <w:kern w:val="0"/>
          <w:szCs w:val="21"/>
        </w:rPr>
        <w:t xml:space="preserve"> </w:t>
      </w:r>
      <w:r w:rsidRPr="005F6B8A">
        <w:rPr>
          <w:rFonts w:ascii="Helvetica" w:eastAsia="宋体" w:hAnsi="Helvetica" w:cs="Helvetica"/>
          <w:color w:val="404040"/>
          <w:kern w:val="0"/>
          <w:szCs w:val="21"/>
        </w:rPr>
        <w:t>的平台，研究人员可以设计、运行和分析实验，并迅速获得结果，更准确地预测药物对人体的作用。目前该公司已进入</w:t>
      </w:r>
      <w:r w:rsidRPr="005F6B8A">
        <w:rPr>
          <w:rFonts w:ascii="Helvetica" w:eastAsia="宋体" w:hAnsi="Helvetica" w:cs="Helvetica"/>
          <w:color w:val="404040"/>
          <w:kern w:val="0"/>
          <w:szCs w:val="21"/>
        </w:rPr>
        <w:t xml:space="preserve"> B </w:t>
      </w:r>
      <w:r w:rsidRPr="005F6B8A">
        <w:rPr>
          <w:rFonts w:ascii="Helvetica" w:eastAsia="宋体" w:hAnsi="Helvetica" w:cs="Helvetica"/>
          <w:color w:val="404040"/>
          <w:kern w:val="0"/>
          <w:szCs w:val="21"/>
        </w:rPr>
        <w:t>轮融资阶段，获得</w:t>
      </w:r>
      <w:r w:rsidRPr="005F6B8A">
        <w:rPr>
          <w:rFonts w:ascii="Helvetica" w:eastAsia="宋体" w:hAnsi="Helvetica" w:cs="Helvetica"/>
          <w:color w:val="404040"/>
          <w:kern w:val="0"/>
          <w:szCs w:val="21"/>
        </w:rPr>
        <w:t xml:space="preserve"> 2000 </w:t>
      </w:r>
      <w:r w:rsidRPr="005F6B8A">
        <w:rPr>
          <w:rFonts w:ascii="Helvetica" w:eastAsia="宋体" w:hAnsi="Helvetica" w:cs="Helvetica"/>
          <w:color w:val="404040"/>
          <w:kern w:val="0"/>
          <w:szCs w:val="21"/>
        </w:rPr>
        <w:t>万美元的融资。</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武器之六：用资本驱动以医疗资源为核心的新业态发展</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「互联网＋」医疗的吸</w:t>
      </w:r>
      <w:proofErr w:type="gramStart"/>
      <w:r w:rsidRPr="005F6B8A">
        <w:rPr>
          <w:rFonts w:ascii="Helvetica" w:eastAsia="宋体" w:hAnsi="Helvetica" w:cs="Helvetica"/>
          <w:color w:val="404040"/>
          <w:kern w:val="0"/>
          <w:szCs w:val="21"/>
        </w:rPr>
        <w:t>金力量</w:t>
      </w:r>
      <w:proofErr w:type="gramEnd"/>
      <w:r w:rsidRPr="005F6B8A">
        <w:rPr>
          <w:rFonts w:ascii="Helvetica" w:eastAsia="宋体" w:hAnsi="Helvetica" w:cs="Helvetica"/>
          <w:color w:val="404040"/>
          <w:kern w:val="0"/>
          <w:szCs w:val="21"/>
        </w:rPr>
        <w:t>有多强大？尽管对医疗创业项目的大多数投资都处于烧钱阶段，但投资者普遍认为这只是黎明前的「战略性亏损」，对医疗健康的投资热情丝毫未减。据不完全统计，</w:t>
      </w:r>
      <w:r w:rsidRPr="005F6B8A">
        <w:rPr>
          <w:rFonts w:ascii="Helvetica" w:eastAsia="宋体" w:hAnsi="Helvetica" w:cs="Helvetica"/>
          <w:color w:val="404040"/>
          <w:kern w:val="0"/>
          <w:szCs w:val="21"/>
        </w:rPr>
        <w:t xml:space="preserve">2015 </w:t>
      </w:r>
      <w:r w:rsidRPr="005F6B8A">
        <w:rPr>
          <w:rFonts w:ascii="Helvetica" w:eastAsia="宋体" w:hAnsi="Helvetica" w:cs="Helvetica"/>
          <w:color w:val="404040"/>
          <w:kern w:val="0"/>
          <w:szCs w:val="21"/>
        </w:rPr>
        <w:t>年上半年，我国医疗健康市场共发生</w:t>
      </w:r>
      <w:r w:rsidRPr="005F6B8A">
        <w:rPr>
          <w:rFonts w:ascii="Helvetica" w:eastAsia="宋体" w:hAnsi="Helvetica" w:cs="Helvetica"/>
          <w:color w:val="404040"/>
          <w:kern w:val="0"/>
          <w:szCs w:val="21"/>
        </w:rPr>
        <w:t xml:space="preserve"> 66 </w:t>
      </w:r>
      <w:r w:rsidRPr="005F6B8A">
        <w:rPr>
          <w:rFonts w:ascii="Helvetica" w:eastAsia="宋体" w:hAnsi="Helvetica" w:cs="Helvetica"/>
          <w:color w:val="404040"/>
          <w:kern w:val="0"/>
          <w:szCs w:val="21"/>
        </w:rPr>
        <w:t>笔融资，已披露融资规模达</w:t>
      </w:r>
      <w:r w:rsidRPr="005F6B8A">
        <w:rPr>
          <w:rFonts w:ascii="Helvetica" w:eastAsia="宋体" w:hAnsi="Helvetica" w:cs="Helvetica"/>
          <w:color w:val="404040"/>
          <w:kern w:val="0"/>
          <w:szCs w:val="21"/>
        </w:rPr>
        <w:t xml:space="preserve"> 34 </w:t>
      </w:r>
      <w:r w:rsidRPr="005F6B8A">
        <w:rPr>
          <w:rFonts w:ascii="Helvetica" w:eastAsia="宋体" w:hAnsi="Helvetica" w:cs="Helvetica"/>
          <w:color w:val="404040"/>
          <w:kern w:val="0"/>
          <w:szCs w:val="21"/>
        </w:rPr>
        <w:t>亿元。</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「互联网＋」医疗资本价值高涨，</w:t>
      </w:r>
      <w:r w:rsidRPr="005F6B8A">
        <w:rPr>
          <w:rFonts w:ascii="Helvetica" w:eastAsia="宋体" w:hAnsi="Helvetica" w:cs="Helvetica"/>
          <w:color w:val="404040"/>
          <w:kern w:val="0"/>
          <w:szCs w:val="21"/>
        </w:rPr>
        <w:t xml:space="preserve">2014 </w:t>
      </w:r>
      <w:r w:rsidRPr="005F6B8A">
        <w:rPr>
          <w:rFonts w:ascii="Helvetica" w:eastAsia="宋体" w:hAnsi="Helvetica" w:cs="Helvetica"/>
          <w:color w:val="404040"/>
          <w:kern w:val="0"/>
          <w:szCs w:val="21"/>
        </w:rPr>
        <w:t>年创近</w:t>
      </w:r>
      <w:r w:rsidRPr="005F6B8A">
        <w:rPr>
          <w:rFonts w:ascii="Helvetica" w:eastAsia="宋体" w:hAnsi="Helvetica" w:cs="Helvetica"/>
          <w:color w:val="404040"/>
          <w:kern w:val="0"/>
          <w:szCs w:val="21"/>
        </w:rPr>
        <w:t xml:space="preserve"> 10 </w:t>
      </w:r>
      <w:r w:rsidRPr="005F6B8A">
        <w:rPr>
          <w:rFonts w:ascii="Helvetica" w:eastAsia="宋体" w:hAnsi="Helvetica" w:cs="Helvetica"/>
          <w:color w:val="404040"/>
          <w:kern w:val="0"/>
          <w:szCs w:val="21"/>
        </w:rPr>
        <w:t>年新高。</w:t>
      </w:r>
      <w:r w:rsidRPr="005F6B8A">
        <w:rPr>
          <w:rFonts w:ascii="Helvetica" w:eastAsia="宋体" w:hAnsi="Helvetica" w:cs="Helvetica"/>
          <w:color w:val="404040"/>
          <w:kern w:val="0"/>
          <w:szCs w:val="21"/>
        </w:rPr>
        <w:t xml:space="preserve">2010 </w:t>
      </w:r>
      <w:r w:rsidRPr="005F6B8A">
        <w:rPr>
          <w:rFonts w:ascii="Helvetica" w:eastAsia="宋体" w:hAnsi="Helvetica" w:cs="Helvetica"/>
          <w:color w:val="404040"/>
          <w:kern w:val="0"/>
          <w:szCs w:val="21"/>
        </w:rPr>
        <w:t>年起，各路资本大规模涌入医疗健康行业。</w:t>
      </w:r>
      <w:r w:rsidRPr="005F6B8A">
        <w:rPr>
          <w:rFonts w:ascii="Helvetica" w:eastAsia="宋体" w:hAnsi="Helvetica" w:cs="Helvetica"/>
          <w:color w:val="404040"/>
          <w:kern w:val="0"/>
          <w:szCs w:val="21"/>
        </w:rPr>
        <w:t xml:space="preserve">2014 </w:t>
      </w:r>
      <w:r w:rsidRPr="005F6B8A">
        <w:rPr>
          <w:rFonts w:ascii="Helvetica" w:eastAsia="宋体" w:hAnsi="Helvetica" w:cs="Helvetica"/>
          <w:color w:val="404040"/>
          <w:kern w:val="0"/>
          <w:szCs w:val="21"/>
        </w:rPr>
        <w:t>年，融资数量和融资金额均创新高，全年披露融资金额超过</w:t>
      </w:r>
      <w:r w:rsidRPr="005F6B8A">
        <w:rPr>
          <w:rFonts w:ascii="Helvetica" w:eastAsia="宋体" w:hAnsi="Helvetica" w:cs="Helvetica"/>
          <w:color w:val="404040"/>
          <w:kern w:val="0"/>
          <w:szCs w:val="21"/>
        </w:rPr>
        <w:t xml:space="preserve"> 77 </w:t>
      </w:r>
      <w:r w:rsidRPr="005F6B8A">
        <w:rPr>
          <w:rFonts w:ascii="Helvetica" w:eastAsia="宋体" w:hAnsi="Helvetica" w:cs="Helvetica"/>
          <w:color w:val="404040"/>
          <w:kern w:val="0"/>
          <w:szCs w:val="21"/>
        </w:rPr>
        <w:t>亿元。</w:t>
      </w:r>
      <w:r w:rsidRPr="005F6B8A">
        <w:rPr>
          <w:rFonts w:ascii="Helvetica" w:eastAsia="宋体" w:hAnsi="Helvetica" w:cs="Helvetica"/>
          <w:color w:val="404040"/>
          <w:kern w:val="0"/>
          <w:szCs w:val="21"/>
        </w:rPr>
        <w:t xml:space="preserve">2015 </w:t>
      </w:r>
      <w:r w:rsidRPr="005F6B8A">
        <w:rPr>
          <w:rFonts w:ascii="Helvetica" w:eastAsia="宋体" w:hAnsi="Helvetica" w:cs="Helvetica"/>
          <w:color w:val="404040"/>
          <w:kern w:val="0"/>
          <w:szCs w:val="21"/>
        </w:rPr>
        <w:t>年</w:t>
      </w:r>
      <w:r w:rsidRPr="005F6B8A">
        <w:rPr>
          <w:rFonts w:ascii="Helvetica" w:eastAsia="宋体" w:hAnsi="Helvetica" w:cs="Helvetica"/>
          <w:color w:val="404040"/>
          <w:kern w:val="0"/>
          <w:szCs w:val="21"/>
        </w:rPr>
        <w:t xml:space="preserve"> 1-6 </w:t>
      </w:r>
      <w:proofErr w:type="gramStart"/>
      <w:r w:rsidRPr="005F6B8A">
        <w:rPr>
          <w:rFonts w:ascii="Helvetica" w:eastAsia="宋体" w:hAnsi="Helvetica" w:cs="Helvetica"/>
          <w:color w:val="404040"/>
          <w:kern w:val="0"/>
          <w:szCs w:val="21"/>
        </w:rPr>
        <w:t>月医疗</w:t>
      </w:r>
      <w:proofErr w:type="gramEnd"/>
      <w:r w:rsidRPr="005F6B8A">
        <w:rPr>
          <w:rFonts w:ascii="Helvetica" w:eastAsia="宋体" w:hAnsi="Helvetica" w:cs="Helvetica"/>
          <w:color w:val="404040"/>
          <w:kern w:val="0"/>
          <w:szCs w:val="21"/>
        </w:rPr>
        <w:t>健康募集的资金更是</w:t>
      </w:r>
      <w:r w:rsidRPr="005F6B8A">
        <w:rPr>
          <w:rFonts w:ascii="Helvetica" w:eastAsia="宋体" w:hAnsi="Helvetica" w:cs="Helvetica"/>
          <w:color w:val="404040"/>
          <w:kern w:val="0"/>
          <w:szCs w:val="21"/>
        </w:rPr>
        <w:t xml:space="preserve"> 2013 </w:t>
      </w:r>
      <w:r w:rsidRPr="005F6B8A">
        <w:rPr>
          <w:rFonts w:ascii="Helvetica" w:eastAsia="宋体" w:hAnsi="Helvetica" w:cs="Helvetica"/>
          <w:color w:val="404040"/>
          <w:kern w:val="0"/>
          <w:szCs w:val="21"/>
        </w:rPr>
        <w:t>年全年的</w:t>
      </w:r>
      <w:r w:rsidRPr="005F6B8A">
        <w:rPr>
          <w:rFonts w:ascii="Helvetica" w:eastAsia="宋体" w:hAnsi="Helvetica" w:cs="Helvetica"/>
          <w:color w:val="404040"/>
          <w:kern w:val="0"/>
          <w:szCs w:val="21"/>
        </w:rPr>
        <w:t xml:space="preserve"> 2 </w:t>
      </w:r>
      <w:proofErr w:type="gramStart"/>
      <w:r w:rsidRPr="005F6B8A">
        <w:rPr>
          <w:rFonts w:ascii="Helvetica" w:eastAsia="宋体" w:hAnsi="Helvetica" w:cs="Helvetica"/>
          <w:color w:val="404040"/>
          <w:kern w:val="0"/>
          <w:szCs w:val="21"/>
        </w:rPr>
        <w:t>倍</w:t>
      </w:r>
      <w:proofErr w:type="gramEnd"/>
      <w:r w:rsidRPr="005F6B8A">
        <w:rPr>
          <w:rFonts w:ascii="Helvetica" w:eastAsia="宋体" w:hAnsi="Helvetica" w:cs="Helvetica"/>
          <w:color w:val="404040"/>
          <w:kern w:val="0"/>
          <w:szCs w:val="21"/>
        </w:rPr>
        <w:t>。其中医药电商「</w:t>
      </w:r>
      <w:proofErr w:type="gramStart"/>
      <w:r w:rsidRPr="005F6B8A">
        <w:rPr>
          <w:rFonts w:ascii="Helvetica" w:eastAsia="宋体" w:hAnsi="Helvetica" w:cs="Helvetica"/>
          <w:color w:val="404040"/>
          <w:kern w:val="0"/>
          <w:szCs w:val="21"/>
        </w:rPr>
        <w:t>壹药网</w:t>
      </w:r>
      <w:proofErr w:type="gramEnd"/>
      <w:r w:rsidRPr="005F6B8A">
        <w:rPr>
          <w:rFonts w:ascii="Helvetica" w:eastAsia="宋体" w:hAnsi="Helvetica" w:cs="Helvetica"/>
          <w:color w:val="404040"/>
          <w:kern w:val="0"/>
          <w:szCs w:val="21"/>
        </w:rPr>
        <w:t>」凭借</w:t>
      </w:r>
      <w:r w:rsidRPr="005F6B8A">
        <w:rPr>
          <w:rFonts w:ascii="Helvetica" w:eastAsia="宋体" w:hAnsi="Helvetica" w:cs="Helvetica"/>
          <w:color w:val="404040"/>
          <w:kern w:val="0"/>
          <w:szCs w:val="21"/>
        </w:rPr>
        <w:t xml:space="preserve"> C </w:t>
      </w:r>
      <w:r w:rsidRPr="005F6B8A">
        <w:rPr>
          <w:rFonts w:ascii="Helvetica" w:eastAsia="宋体" w:hAnsi="Helvetica" w:cs="Helvetica"/>
          <w:color w:val="404040"/>
          <w:kern w:val="0"/>
          <w:szCs w:val="21"/>
        </w:rPr>
        <w:t>轮融资</w:t>
      </w:r>
      <w:r w:rsidRPr="005F6B8A">
        <w:rPr>
          <w:rFonts w:ascii="Helvetica" w:eastAsia="宋体" w:hAnsi="Helvetica" w:cs="Helvetica"/>
          <w:color w:val="404040"/>
          <w:kern w:val="0"/>
          <w:szCs w:val="21"/>
        </w:rPr>
        <w:t xml:space="preserve"> 4.5 </w:t>
      </w:r>
      <w:r w:rsidRPr="005F6B8A">
        <w:rPr>
          <w:rFonts w:ascii="Helvetica" w:eastAsia="宋体" w:hAnsi="Helvetica" w:cs="Helvetica"/>
          <w:color w:val="404040"/>
          <w:kern w:val="0"/>
          <w:szCs w:val="21"/>
        </w:rPr>
        <w:t>亿元的佳绩，成为目前单笔融资额最高的项目。</w:t>
      </w:r>
    </w:p>
    <w:p w:rsidR="005F6B8A" w:rsidRPr="005F6B8A" w:rsidRDefault="005F6B8A" w:rsidP="005F6B8A">
      <w:pPr>
        <w:widowControl/>
        <w:shd w:val="clear" w:color="auto" w:fill="FFFFFF"/>
        <w:jc w:val="left"/>
        <w:rPr>
          <w:rFonts w:ascii="Helvetica" w:eastAsia="宋体" w:hAnsi="Helvetica" w:cs="Helvetica"/>
          <w:color w:val="404040"/>
          <w:kern w:val="0"/>
          <w:szCs w:val="21"/>
        </w:rPr>
      </w:pPr>
      <w:proofErr w:type="gramStart"/>
      <w:r w:rsidRPr="005F6B8A">
        <w:rPr>
          <w:rFonts w:ascii="Helvetica" w:eastAsia="宋体" w:hAnsi="Helvetica" w:cs="Helvetica"/>
          <w:color w:val="404040"/>
          <w:kern w:val="0"/>
          <w:szCs w:val="21"/>
        </w:rPr>
        <w:t>医药电</w:t>
      </w:r>
      <w:proofErr w:type="gramEnd"/>
      <w:r w:rsidRPr="005F6B8A">
        <w:rPr>
          <w:rFonts w:ascii="Helvetica" w:eastAsia="宋体" w:hAnsi="Helvetica" w:cs="Helvetica"/>
          <w:color w:val="404040"/>
          <w:kern w:val="0"/>
          <w:szCs w:val="21"/>
        </w:rPr>
        <w:t>商、健康管理、医疗信息化是资本热捧的三大细分领域，多处于成长初期。按各领域披露额看，</w:t>
      </w:r>
      <w:r w:rsidRPr="005F6B8A">
        <w:rPr>
          <w:rFonts w:ascii="Helvetica" w:eastAsia="宋体" w:hAnsi="Helvetica" w:cs="Helvetica"/>
          <w:color w:val="404040"/>
          <w:kern w:val="0"/>
          <w:szCs w:val="21"/>
        </w:rPr>
        <w:t xml:space="preserve">2015 </w:t>
      </w:r>
      <w:r w:rsidRPr="005F6B8A">
        <w:rPr>
          <w:rFonts w:ascii="Helvetica" w:eastAsia="宋体" w:hAnsi="Helvetica" w:cs="Helvetica"/>
          <w:color w:val="404040"/>
          <w:kern w:val="0"/>
          <w:szCs w:val="21"/>
        </w:rPr>
        <w:t>年上半年，</w:t>
      </w:r>
      <w:proofErr w:type="gramStart"/>
      <w:r w:rsidRPr="005F6B8A">
        <w:rPr>
          <w:rFonts w:ascii="Helvetica" w:eastAsia="宋体" w:hAnsi="Helvetica" w:cs="Helvetica"/>
          <w:color w:val="404040"/>
          <w:kern w:val="0"/>
          <w:szCs w:val="21"/>
        </w:rPr>
        <w:t>医药电</w:t>
      </w:r>
      <w:proofErr w:type="gramEnd"/>
      <w:r w:rsidRPr="005F6B8A">
        <w:rPr>
          <w:rFonts w:ascii="Helvetica" w:eastAsia="宋体" w:hAnsi="Helvetica" w:cs="Helvetica"/>
          <w:color w:val="404040"/>
          <w:kern w:val="0"/>
          <w:szCs w:val="21"/>
        </w:rPr>
        <w:t>商融资</w:t>
      </w:r>
      <w:r w:rsidRPr="005F6B8A">
        <w:rPr>
          <w:rFonts w:ascii="Helvetica" w:eastAsia="宋体" w:hAnsi="Helvetica" w:cs="Helvetica"/>
          <w:color w:val="404040"/>
          <w:kern w:val="0"/>
          <w:szCs w:val="21"/>
        </w:rPr>
        <w:t xml:space="preserve"> 14.6 </w:t>
      </w:r>
      <w:r w:rsidRPr="005F6B8A">
        <w:rPr>
          <w:rFonts w:ascii="Helvetica" w:eastAsia="宋体" w:hAnsi="Helvetica" w:cs="Helvetica"/>
          <w:color w:val="404040"/>
          <w:kern w:val="0"/>
          <w:szCs w:val="21"/>
        </w:rPr>
        <w:t>亿元</w:t>
      </w:r>
      <w:r w:rsidRPr="005F6B8A">
        <w:rPr>
          <w:rFonts w:ascii="Helvetica" w:eastAsia="宋体" w:hAnsi="Helvetica" w:cs="Helvetica"/>
          <w:color w:val="404040"/>
          <w:kern w:val="0"/>
          <w:szCs w:val="21"/>
        </w:rPr>
        <w:t xml:space="preserve"> (7 </w:t>
      </w:r>
      <w:r w:rsidRPr="005F6B8A">
        <w:rPr>
          <w:rFonts w:ascii="Helvetica" w:eastAsia="宋体" w:hAnsi="Helvetica" w:cs="Helvetica"/>
          <w:color w:val="404040"/>
          <w:kern w:val="0"/>
          <w:szCs w:val="21"/>
        </w:rPr>
        <w:t>笔交易</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，健康管理融资</w:t>
      </w:r>
      <w:r w:rsidRPr="005F6B8A">
        <w:rPr>
          <w:rFonts w:ascii="Helvetica" w:eastAsia="宋体" w:hAnsi="Helvetica" w:cs="Helvetica"/>
          <w:color w:val="404040"/>
          <w:kern w:val="0"/>
          <w:szCs w:val="21"/>
        </w:rPr>
        <w:t xml:space="preserve"> 9.9 </w:t>
      </w:r>
      <w:r w:rsidRPr="005F6B8A">
        <w:rPr>
          <w:rFonts w:ascii="Helvetica" w:eastAsia="宋体" w:hAnsi="Helvetica" w:cs="Helvetica"/>
          <w:color w:val="404040"/>
          <w:kern w:val="0"/>
          <w:szCs w:val="21"/>
        </w:rPr>
        <w:t>亿元</w:t>
      </w:r>
      <w:r w:rsidRPr="005F6B8A">
        <w:rPr>
          <w:rFonts w:ascii="Helvetica" w:eastAsia="宋体" w:hAnsi="Helvetica" w:cs="Helvetica"/>
          <w:color w:val="404040"/>
          <w:kern w:val="0"/>
          <w:szCs w:val="21"/>
        </w:rPr>
        <w:t xml:space="preserve"> (30 </w:t>
      </w:r>
      <w:r w:rsidRPr="005F6B8A">
        <w:rPr>
          <w:rFonts w:ascii="Helvetica" w:eastAsia="宋体" w:hAnsi="Helvetica" w:cs="Helvetica"/>
          <w:color w:val="404040"/>
          <w:kern w:val="0"/>
          <w:szCs w:val="21"/>
        </w:rPr>
        <w:t>笔交易</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，医疗信息化融资</w:t>
      </w:r>
      <w:r w:rsidRPr="005F6B8A">
        <w:rPr>
          <w:rFonts w:ascii="Helvetica" w:eastAsia="宋体" w:hAnsi="Helvetica" w:cs="Helvetica"/>
          <w:color w:val="404040"/>
          <w:kern w:val="0"/>
          <w:szCs w:val="21"/>
        </w:rPr>
        <w:t xml:space="preserve"> 5.3 </w:t>
      </w:r>
      <w:r w:rsidRPr="005F6B8A">
        <w:rPr>
          <w:rFonts w:ascii="Helvetica" w:eastAsia="宋体" w:hAnsi="Helvetica" w:cs="Helvetica"/>
          <w:color w:val="404040"/>
          <w:kern w:val="0"/>
          <w:szCs w:val="21"/>
        </w:rPr>
        <w:t>亿元</w:t>
      </w:r>
      <w:r w:rsidRPr="005F6B8A">
        <w:rPr>
          <w:rFonts w:ascii="Helvetica" w:eastAsia="宋体" w:hAnsi="Helvetica" w:cs="Helvetica"/>
          <w:color w:val="404040"/>
          <w:kern w:val="0"/>
          <w:szCs w:val="21"/>
        </w:rPr>
        <w:t xml:space="preserve"> (7 </w:t>
      </w:r>
      <w:r w:rsidRPr="005F6B8A">
        <w:rPr>
          <w:rFonts w:ascii="Helvetica" w:eastAsia="宋体" w:hAnsi="Helvetica" w:cs="Helvetica"/>
          <w:color w:val="404040"/>
          <w:kern w:val="0"/>
          <w:szCs w:val="21"/>
        </w:rPr>
        <w:t>笔交易</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，分列前三。医疗健康硬件、辅助医生治疗的软件的投资规模约</w:t>
      </w:r>
      <w:r w:rsidRPr="005F6B8A">
        <w:rPr>
          <w:rFonts w:ascii="Helvetica" w:eastAsia="宋体" w:hAnsi="Helvetica" w:cs="Helvetica"/>
          <w:color w:val="404040"/>
          <w:kern w:val="0"/>
          <w:szCs w:val="21"/>
        </w:rPr>
        <w:t xml:space="preserve"> 6000 </w:t>
      </w:r>
      <w:r w:rsidRPr="005F6B8A">
        <w:rPr>
          <w:rFonts w:ascii="Helvetica" w:eastAsia="宋体" w:hAnsi="Helvetica" w:cs="Helvetica"/>
          <w:color w:val="404040"/>
          <w:kern w:val="0"/>
          <w:szCs w:val="21"/>
        </w:rPr>
        <w:t>万元，相对较低。从投资轮次看，「互联网＋」医疗</w:t>
      </w:r>
      <w:r w:rsidRPr="005F6B8A">
        <w:rPr>
          <w:rFonts w:ascii="Helvetica" w:eastAsia="宋体" w:hAnsi="Helvetica" w:cs="Helvetica"/>
          <w:color w:val="404040"/>
          <w:kern w:val="0"/>
          <w:szCs w:val="21"/>
        </w:rPr>
        <w:lastRenderedPageBreak/>
        <w:t>仍处于发展初期，</w:t>
      </w:r>
      <w:r w:rsidRPr="005F6B8A">
        <w:rPr>
          <w:rFonts w:ascii="Helvetica" w:eastAsia="宋体" w:hAnsi="Helvetica" w:cs="Helvetica"/>
          <w:color w:val="404040"/>
          <w:kern w:val="0"/>
          <w:szCs w:val="21"/>
        </w:rPr>
        <w:t xml:space="preserve">84% </w:t>
      </w:r>
      <w:r w:rsidRPr="005F6B8A">
        <w:rPr>
          <w:rFonts w:ascii="Helvetica" w:eastAsia="宋体" w:hAnsi="Helvetica" w:cs="Helvetica"/>
          <w:color w:val="404040"/>
          <w:kern w:val="0"/>
          <w:szCs w:val="21"/>
        </w:rPr>
        <w:t>以上的融资属种子天使和</w:t>
      </w:r>
      <w:r w:rsidRPr="005F6B8A">
        <w:rPr>
          <w:rFonts w:ascii="Helvetica" w:eastAsia="宋体" w:hAnsi="Helvetica" w:cs="Helvetica"/>
          <w:color w:val="404040"/>
          <w:kern w:val="0"/>
          <w:szCs w:val="21"/>
        </w:rPr>
        <w:t xml:space="preserve"> A </w:t>
      </w:r>
      <w:r w:rsidRPr="005F6B8A">
        <w:rPr>
          <w:rFonts w:ascii="Helvetica" w:eastAsia="宋体" w:hAnsi="Helvetica" w:cs="Helvetica"/>
          <w:color w:val="404040"/>
          <w:kern w:val="0"/>
          <w:szCs w:val="21"/>
        </w:rPr>
        <w:t>轮，</w:t>
      </w:r>
      <w:r w:rsidRPr="005F6B8A">
        <w:rPr>
          <w:rFonts w:ascii="Helvetica" w:eastAsia="宋体" w:hAnsi="Helvetica" w:cs="Helvetica"/>
          <w:color w:val="404040"/>
          <w:kern w:val="0"/>
          <w:szCs w:val="21"/>
        </w:rPr>
        <w:t>B</w:t>
      </w:r>
      <w:r w:rsidRPr="005F6B8A">
        <w:rPr>
          <w:rFonts w:ascii="Helvetica" w:eastAsia="宋体" w:hAnsi="Helvetica" w:cs="Helvetica"/>
          <w:color w:val="404040"/>
          <w:kern w:val="0"/>
          <w:szCs w:val="21"/>
        </w:rPr>
        <w:t>、</w:t>
      </w:r>
      <w:r w:rsidRPr="005F6B8A">
        <w:rPr>
          <w:rFonts w:ascii="Helvetica" w:eastAsia="宋体" w:hAnsi="Helvetica" w:cs="Helvetica"/>
          <w:color w:val="404040"/>
          <w:kern w:val="0"/>
          <w:szCs w:val="21"/>
        </w:rPr>
        <w:t xml:space="preserve">C </w:t>
      </w:r>
      <w:r w:rsidRPr="005F6B8A">
        <w:rPr>
          <w:rFonts w:ascii="Helvetica" w:eastAsia="宋体" w:hAnsi="Helvetica" w:cs="Helvetica"/>
          <w:color w:val="404040"/>
          <w:kern w:val="0"/>
          <w:szCs w:val="21"/>
        </w:rPr>
        <w:t>轮及以上轮次</w:t>
      </w:r>
      <w:proofErr w:type="gramStart"/>
      <w:r w:rsidRPr="005F6B8A">
        <w:rPr>
          <w:rFonts w:ascii="Helvetica" w:eastAsia="宋体" w:hAnsi="Helvetica" w:cs="Helvetica"/>
          <w:color w:val="404040"/>
          <w:kern w:val="0"/>
          <w:szCs w:val="21"/>
        </w:rPr>
        <w:t>投融事件</w:t>
      </w:r>
      <w:proofErr w:type="gramEnd"/>
      <w:r w:rsidRPr="005F6B8A">
        <w:rPr>
          <w:rFonts w:ascii="Helvetica" w:eastAsia="宋体" w:hAnsi="Helvetica" w:cs="Helvetica"/>
          <w:color w:val="404040"/>
          <w:kern w:val="0"/>
          <w:szCs w:val="21"/>
        </w:rPr>
        <w:t>较少，仅有</w:t>
      </w:r>
      <w:r w:rsidRPr="005F6B8A">
        <w:rPr>
          <w:rFonts w:ascii="Helvetica" w:eastAsia="宋体" w:hAnsi="Helvetica" w:cs="Helvetica"/>
          <w:color w:val="404040"/>
          <w:kern w:val="0"/>
          <w:szCs w:val="21"/>
        </w:rPr>
        <w:t xml:space="preserve"> 9 </w:t>
      </w:r>
      <w:r w:rsidRPr="005F6B8A">
        <w:rPr>
          <w:rFonts w:ascii="Helvetica" w:eastAsia="宋体" w:hAnsi="Helvetica" w:cs="Helvetica"/>
          <w:color w:val="404040"/>
          <w:kern w:val="0"/>
          <w:szCs w:val="21"/>
        </w:rPr>
        <w:t>笔。</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投资重点应由以消费者为核心向以医疗资源为核心的互联网医疗创业项目转移。目前资本市场上的项目多以消费者为核心，提供挂号预约、在线咨询、健康社区、慢病自我管理等功能。</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这些项目普遍面临商业模式不清晰、用户粘性不高、可持续性不强等问题。反观国外互联网医疗的融资项目，除了以消费者为核心的健康</w:t>
      </w:r>
      <w:r w:rsidRPr="005F6B8A">
        <w:rPr>
          <w:rFonts w:ascii="Helvetica" w:eastAsia="宋体" w:hAnsi="Helvetica" w:cs="Helvetica"/>
          <w:color w:val="404040"/>
          <w:kern w:val="0"/>
          <w:szCs w:val="21"/>
        </w:rPr>
        <w:t xml:space="preserve"> IT </w:t>
      </w:r>
      <w:r w:rsidRPr="005F6B8A">
        <w:rPr>
          <w:rFonts w:ascii="Helvetica" w:eastAsia="宋体" w:hAnsi="Helvetica" w:cs="Helvetica"/>
          <w:color w:val="404040"/>
          <w:kern w:val="0"/>
          <w:szCs w:val="21"/>
        </w:rPr>
        <w:t>项目外，还有很多以医生为核心的创业项目，涵盖辅助诊断工具、管理患者、监测药品不良反应、临床会诊、与患者沟通、医学研究等功能。这些应用可以帮助医生提高诊断效率和水平、降低医疗成本。</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医生应用的积极性高，进而导入</w:t>
      </w:r>
      <w:r w:rsidRPr="005F6B8A">
        <w:rPr>
          <w:rFonts w:ascii="Helvetica" w:eastAsia="宋体" w:hAnsi="Helvetica" w:cs="Helvetica"/>
          <w:color w:val="404040"/>
          <w:kern w:val="0"/>
          <w:szCs w:val="21"/>
        </w:rPr>
        <w:t xml:space="preserve"> C </w:t>
      </w:r>
      <w:r w:rsidRPr="005F6B8A">
        <w:rPr>
          <w:rFonts w:ascii="Helvetica" w:eastAsia="宋体" w:hAnsi="Helvetica" w:cs="Helvetica"/>
          <w:color w:val="404040"/>
          <w:kern w:val="0"/>
          <w:szCs w:val="21"/>
        </w:rPr>
        <w:t>端用户，从而双向增强医生和消费者的参与度和粘性，进一步凸显互联网＋的价值。</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b/>
          <w:bCs/>
          <w:color w:val="404040"/>
          <w:kern w:val="0"/>
          <w:szCs w:val="21"/>
        </w:rPr>
        <w:t>武器之七：推动政策同步突破</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互联网＋医疗可以形成多大的增量市场？大健康产业顶层设计专家罗百辉认为，互联网＋医疗是一个规模以百亿元计算的庞大市场。医疗体制改革加速、资本密集涌入、信息技术的快速发展以及需求的加速释放等多因素叠加推动下，移动医疗健康设备、互联网医疗健康服务、在线诊断产品和服务、</w:t>
      </w:r>
      <w:proofErr w:type="gramStart"/>
      <w:r w:rsidRPr="005F6B8A">
        <w:rPr>
          <w:rFonts w:ascii="Helvetica" w:eastAsia="宋体" w:hAnsi="Helvetica" w:cs="Helvetica"/>
          <w:color w:val="404040"/>
          <w:kern w:val="0"/>
          <w:szCs w:val="21"/>
        </w:rPr>
        <w:t>医药电</w:t>
      </w:r>
      <w:proofErr w:type="gramEnd"/>
      <w:r w:rsidRPr="005F6B8A">
        <w:rPr>
          <w:rFonts w:ascii="Helvetica" w:eastAsia="宋体" w:hAnsi="Helvetica" w:cs="Helvetica"/>
          <w:color w:val="404040"/>
          <w:kern w:val="0"/>
          <w:szCs w:val="21"/>
        </w:rPr>
        <w:t>商等细分市场将逐步放开，形成产业规模。</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数据显示，</w:t>
      </w:r>
      <w:r w:rsidRPr="005F6B8A">
        <w:rPr>
          <w:rFonts w:ascii="Helvetica" w:eastAsia="宋体" w:hAnsi="Helvetica" w:cs="Helvetica"/>
          <w:color w:val="404040"/>
          <w:kern w:val="0"/>
          <w:szCs w:val="21"/>
        </w:rPr>
        <w:t xml:space="preserve">2014 </w:t>
      </w:r>
      <w:r w:rsidRPr="005F6B8A">
        <w:rPr>
          <w:rFonts w:ascii="Helvetica" w:eastAsia="宋体" w:hAnsi="Helvetica" w:cs="Helvetica"/>
          <w:color w:val="404040"/>
          <w:kern w:val="0"/>
          <w:szCs w:val="21"/>
        </w:rPr>
        <w:t>年中国互联网医疗市场整体规模为</w:t>
      </w:r>
      <w:r w:rsidRPr="005F6B8A">
        <w:rPr>
          <w:rFonts w:ascii="Helvetica" w:eastAsia="宋体" w:hAnsi="Helvetica" w:cs="Helvetica"/>
          <w:color w:val="404040"/>
          <w:kern w:val="0"/>
          <w:szCs w:val="21"/>
        </w:rPr>
        <w:t xml:space="preserve"> 113.9 </w:t>
      </w:r>
      <w:r w:rsidRPr="005F6B8A">
        <w:rPr>
          <w:rFonts w:ascii="Helvetica" w:eastAsia="宋体" w:hAnsi="Helvetica" w:cs="Helvetica"/>
          <w:color w:val="404040"/>
          <w:kern w:val="0"/>
          <w:szCs w:val="21"/>
        </w:rPr>
        <w:t>亿元，</w:t>
      </w:r>
      <w:r w:rsidRPr="005F6B8A">
        <w:rPr>
          <w:rFonts w:ascii="Helvetica" w:eastAsia="宋体" w:hAnsi="Helvetica" w:cs="Helvetica"/>
          <w:color w:val="404040"/>
          <w:kern w:val="0"/>
          <w:szCs w:val="21"/>
        </w:rPr>
        <w:t xml:space="preserve">2017 </w:t>
      </w:r>
      <w:r w:rsidRPr="005F6B8A">
        <w:rPr>
          <w:rFonts w:ascii="Helvetica" w:eastAsia="宋体" w:hAnsi="Helvetica" w:cs="Helvetica"/>
          <w:color w:val="404040"/>
          <w:kern w:val="0"/>
          <w:szCs w:val="21"/>
        </w:rPr>
        <w:t>年将达到</w:t>
      </w:r>
      <w:r w:rsidRPr="005F6B8A">
        <w:rPr>
          <w:rFonts w:ascii="Helvetica" w:eastAsia="宋体" w:hAnsi="Helvetica" w:cs="Helvetica"/>
          <w:color w:val="404040"/>
          <w:kern w:val="0"/>
          <w:szCs w:val="21"/>
        </w:rPr>
        <w:t xml:space="preserve"> 365.3 </w:t>
      </w:r>
      <w:r w:rsidRPr="005F6B8A">
        <w:rPr>
          <w:rFonts w:ascii="Helvetica" w:eastAsia="宋体" w:hAnsi="Helvetica" w:cs="Helvetica"/>
          <w:color w:val="404040"/>
          <w:kern w:val="0"/>
          <w:szCs w:val="21"/>
        </w:rPr>
        <w:t>亿元，有望成为仅次于美国的全球第二大医疗健康市场。</w:t>
      </w:r>
    </w:p>
    <w:p w:rsidR="005F6B8A" w:rsidRPr="005F6B8A" w:rsidRDefault="005F6B8A" w:rsidP="005F6B8A">
      <w:pPr>
        <w:widowControl/>
        <w:shd w:val="clear" w:color="auto" w:fill="FFFFFF"/>
        <w:jc w:val="left"/>
        <w:rPr>
          <w:rFonts w:ascii="Helvetica" w:eastAsia="宋体" w:hAnsi="Helvetica" w:cs="Helvetica"/>
          <w:color w:val="404040"/>
          <w:kern w:val="0"/>
          <w:szCs w:val="21"/>
        </w:rPr>
      </w:pPr>
      <w:r w:rsidRPr="005F6B8A">
        <w:rPr>
          <w:rFonts w:ascii="Helvetica" w:eastAsia="宋体" w:hAnsi="Helvetica" w:cs="Helvetica"/>
          <w:color w:val="404040"/>
          <w:kern w:val="0"/>
          <w:szCs w:val="21"/>
        </w:rPr>
        <w:t>但是，我国现有医疗体系下，医院和医生普遍缺乏基于「互联网＋」提高诊疗质量、降低医疗成本的动力，</w:t>
      </w:r>
      <w:proofErr w:type="gramStart"/>
      <w:r w:rsidRPr="005F6B8A">
        <w:rPr>
          <w:rFonts w:ascii="Helvetica" w:eastAsia="宋体" w:hAnsi="Helvetica" w:cs="Helvetica"/>
          <w:color w:val="404040"/>
          <w:kern w:val="0"/>
          <w:szCs w:val="21"/>
        </w:rPr>
        <w:t>医药电</w:t>
      </w:r>
      <w:proofErr w:type="gramEnd"/>
      <w:r w:rsidRPr="005F6B8A">
        <w:rPr>
          <w:rFonts w:ascii="Helvetica" w:eastAsia="宋体" w:hAnsi="Helvetica" w:cs="Helvetica"/>
          <w:color w:val="404040"/>
          <w:kern w:val="0"/>
          <w:szCs w:val="21"/>
        </w:rPr>
        <w:t>商、远程医疗、在线诊断、「互联网＋」慢病管理等细分市场的发展也需要医药分离、自由职业、</w:t>
      </w:r>
      <w:proofErr w:type="gramStart"/>
      <w:r w:rsidRPr="005F6B8A">
        <w:rPr>
          <w:rFonts w:ascii="Helvetica" w:eastAsia="宋体" w:hAnsi="Helvetica" w:cs="Helvetica"/>
          <w:color w:val="404040"/>
          <w:kern w:val="0"/>
          <w:szCs w:val="21"/>
        </w:rPr>
        <w:t>医</w:t>
      </w:r>
      <w:proofErr w:type="gramEnd"/>
      <w:r w:rsidRPr="005F6B8A">
        <w:rPr>
          <w:rFonts w:ascii="Helvetica" w:eastAsia="宋体" w:hAnsi="Helvetica" w:cs="Helvetica"/>
          <w:color w:val="404040"/>
          <w:kern w:val="0"/>
          <w:szCs w:val="21"/>
        </w:rPr>
        <w:t>保支付改革、数据共享等政策的同步落地。因此，解决现有医疗体系面临的本质问题，「互联网＋」医疗百亿级市场的解封，都需要政策上的同步突破。</w:t>
      </w:r>
    </w:p>
    <w:p w:rsidR="005F6B8A" w:rsidRPr="005F6B8A" w:rsidRDefault="005F6B8A" w:rsidP="005F6B8A">
      <w:pPr>
        <w:widowControl/>
        <w:shd w:val="clear" w:color="auto" w:fill="FFFFFF"/>
        <w:spacing w:line="450" w:lineRule="atLeast"/>
        <w:jc w:val="right"/>
        <w:rPr>
          <w:rFonts w:ascii="Helvetica" w:eastAsia="宋体" w:hAnsi="Helvetica" w:cs="Helvetica"/>
          <w:color w:val="A1A1A1"/>
          <w:kern w:val="0"/>
          <w:sz w:val="18"/>
          <w:szCs w:val="18"/>
        </w:rPr>
      </w:pPr>
      <w:r w:rsidRPr="005F6B8A">
        <w:rPr>
          <w:rFonts w:ascii="Helvetica" w:eastAsia="宋体" w:hAnsi="Helvetica" w:cs="Helvetica"/>
          <w:color w:val="A1A1A1"/>
          <w:kern w:val="0"/>
          <w:sz w:val="18"/>
          <w:szCs w:val="18"/>
        </w:rPr>
        <w:t>编辑：</w:t>
      </w:r>
      <w:r w:rsidRPr="005F6B8A">
        <w:rPr>
          <w:rFonts w:ascii="Helvetica" w:eastAsia="宋体" w:hAnsi="Helvetica" w:cs="Helvetica"/>
          <w:color w:val="A1A1A1"/>
          <w:kern w:val="0"/>
          <w:sz w:val="18"/>
          <w:szCs w:val="18"/>
        </w:rPr>
        <w:t xml:space="preserve"> </w:t>
      </w:r>
      <w:r w:rsidRPr="005F6B8A">
        <w:rPr>
          <w:rFonts w:ascii="Helvetica" w:eastAsia="宋体" w:hAnsi="Helvetica" w:cs="Helvetica"/>
          <w:color w:val="A1A1A1"/>
          <w:kern w:val="0"/>
          <w:sz w:val="18"/>
          <w:szCs w:val="18"/>
        </w:rPr>
        <w:t>陈静</w:t>
      </w:r>
    </w:p>
    <w:p w:rsidR="006A295C" w:rsidRDefault="006A295C">
      <w:bookmarkStart w:id="0" w:name="_GoBack"/>
      <w:bookmarkEnd w:id="0"/>
    </w:p>
    <w:sectPr w:rsidR="006A29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8A"/>
    <w:rsid w:val="005F6B8A"/>
    <w:rsid w:val="006A2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6B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6B8A"/>
    <w:rPr>
      <w:rFonts w:ascii="宋体" w:eastAsia="宋体" w:hAnsi="宋体" w:cs="宋体"/>
      <w:b/>
      <w:bCs/>
      <w:kern w:val="36"/>
      <w:sz w:val="48"/>
      <w:szCs w:val="48"/>
    </w:rPr>
  </w:style>
  <w:style w:type="character" w:customStyle="1" w:styleId="it">
    <w:name w:val="it"/>
    <w:basedOn w:val="a0"/>
    <w:rsid w:val="005F6B8A"/>
  </w:style>
  <w:style w:type="character" w:customStyle="1" w:styleId="fl">
    <w:name w:val="fl"/>
    <w:basedOn w:val="a0"/>
    <w:rsid w:val="005F6B8A"/>
  </w:style>
  <w:style w:type="paragraph" w:styleId="a3">
    <w:name w:val="Normal (Web)"/>
    <w:basedOn w:val="a"/>
    <w:uiPriority w:val="99"/>
    <w:semiHidden/>
    <w:unhideWhenUsed/>
    <w:rsid w:val="005F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6B8A"/>
    <w:rPr>
      <w:b/>
      <w:bCs/>
    </w:rPr>
  </w:style>
  <w:style w:type="paragraph" w:customStyle="1" w:styleId="xdetail1author">
    <w:name w:val="x_detail1_author"/>
    <w:basedOn w:val="a"/>
    <w:rsid w:val="005F6B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F6B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6B8A"/>
    <w:rPr>
      <w:rFonts w:ascii="宋体" w:eastAsia="宋体" w:hAnsi="宋体" w:cs="宋体"/>
      <w:b/>
      <w:bCs/>
      <w:kern w:val="36"/>
      <w:sz w:val="48"/>
      <w:szCs w:val="48"/>
    </w:rPr>
  </w:style>
  <w:style w:type="character" w:customStyle="1" w:styleId="it">
    <w:name w:val="it"/>
    <w:basedOn w:val="a0"/>
    <w:rsid w:val="005F6B8A"/>
  </w:style>
  <w:style w:type="character" w:customStyle="1" w:styleId="fl">
    <w:name w:val="fl"/>
    <w:basedOn w:val="a0"/>
    <w:rsid w:val="005F6B8A"/>
  </w:style>
  <w:style w:type="paragraph" w:styleId="a3">
    <w:name w:val="Normal (Web)"/>
    <w:basedOn w:val="a"/>
    <w:uiPriority w:val="99"/>
    <w:semiHidden/>
    <w:unhideWhenUsed/>
    <w:rsid w:val="005F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6B8A"/>
    <w:rPr>
      <w:b/>
      <w:bCs/>
    </w:rPr>
  </w:style>
  <w:style w:type="paragraph" w:customStyle="1" w:styleId="xdetail1author">
    <w:name w:val="x_detail1_author"/>
    <w:basedOn w:val="a"/>
    <w:rsid w:val="005F6B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34661">
      <w:bodyDiv w:val="1"/>
      <w:marLeft w:val="0"/>
      <w:marRight w:val="0"/>
      <w:marTop w:val="0"/>
      <w:marBottom w:val="0"/>
      <w:divBdr>
        <w:top w:val="none" w:sz="0" w:space="0" w:color="auto"/>
        <w:left w:val="none" w:sz="0" w:space="0" w:color="auto"/>
        <w:bottom w:val="none" w:sz="0" w:space="0" w:color="auto"/>
        <w:right w:val="none" w:sz="0" w:space="0" w:color="auto"/>
      </w:divBdr>
      <w:divsChild>
        <w:div w:id="1494947713">
          <w:marLeft w:val="0"/>
          <w:marRight w:val="0"/>
          <w:marTop w:val="0"/>
          <w:marBottom w:val="0"/>
          <w:divBdr>
            <w:top w:val="none" w:sz="0" w:space="0" w:color="auto"/>
            <w:left w:val="none" w:sz="0" w:space="0" w:color="auto"/>
            <w:bottom w:val="single" w:sz="6" w:space="18" w:color="DDDDDD"/>
            <w:right w:val="none" w:sz="0" w:space="0" w:color="auto"/>
          </w:divBdr>
          <w:divsChild>
            <w:div w:id="95177235">
              <w:marLeft w:val="0"/>
              <w:marRight w:val="0"/>
              <w:marTop w:val="0"/>
              <w:marBottom w:val="0"/>
              <w:divBdr>
                <w:top w:val="none" w:sz="0" w:space="0" w:color="auto"/>
                <w:left w:val="none" w:sz="0" w:space="0" w:color="auto"/>
                <w:bottom w:val="none" w:sz="0" w:space="0" w:color="auto"/>
                <w:right w:val="none" w:sz="0" w:space="0" w:color="auto"/>
              </w:divBdr>
            </w:div>
            <w:div w:id="1507864895">
              <w:marLeft w:val="0"/>
              <w:marRight w:val="0"/>
              <w:marTop w:val="0"/>
              <w:marBottom w:val="0"/>
              <w:divBdr>
                <w:top w:val="none" w:sz="0" w:space="0" w:color="auto"/>
                <w:left w:val="none" w:sz="0" w:space="0" w:color="auto"/>
                <w:bottom w:val="none" w:sz="0" w:space="0" w:color="auto"/>
                <w:right w:val="none" w:sz="0" w:space="0" w:color="auto"/>
              </w:divBdr>
              <w:divsChild>
                <w:div w:id="784929752">
                  <w:marLeft w:val="0"/>
                  <w:marRight w:val="0"/>
                  <w:marTop w:val="0"/>
                  <w:marBottom w:val="0"/>
                  <w:divBdr>
                    <w:top w:val="none" w:sz="0" w:space="0" w:color="auto"/>
                    <w:left w:val="none" w:sz="0" w:space="0" w:color="auto"/>
                    <w:bottom w:val="none" w:sz="0" w:space="0" w:color="auto"/>
                    <w:right w:val="none" w:sz="0" w:space="0" w:color="auto"/>
                  </w:divBdr>
                  <w:divsChild>
                    <w:div w:id="13524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7656">
          <w:marLeft w:val="0"/>
          <w:marRight w:val="0"/>
          <w:marTop w:val="0"/>
          <w:marBottom w:val="0"/>
          <w:divBdr>
            <w:top w:val="none" w:sz="0" w:space="0" w:color="auto"/>
            <w:left w:val="none" w:sz="0" w:space="0" w:color="auto"/>
            <w:bottom w:val="none" w:sz="0" w:space="0" w:color="auto"/>
            <w:right w:val="none" w:sz="0" w:space="0" w:color="auto"/>
          </w:divBdr>
          <w:divsChild>
            <w:div w:id="9519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2016-02-21T07:10:00Z</dcterms:created>
  <dcterms:modified xsi:type="dcterms:W3CDTF">2016-02-21T07:11:00Z</dcterms:modified>
</cp:coreProperties>
</file>