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B1" w:rsidRPr="006550B1" w:rsidRDefault="006550B1" w:rsidP="006550B1">
      <w:pPr>
        <w:widowControl/>
        <w:spacing w:line="600" w:lineRule="atLeast"/>
        <w:ind w:firstLineChars="300" w:firstLine="1080"/>
        <w:jc w:val="left"/>
        <w:outlineLvl w:val="1"/>
        <w:rPr>
          <w:rFonts w:ascii="微软雅黑" w:eastAsia="微软雅黑" w:hAnsi="微软雅黑" w:cs="宋体"/>
          <w:b/>
          <w:color w:val="FF0000"/>
          <w:kern w:val="0"/>
          <w:sz w:val="36"/>
          <w:szCs w:val="36"/>
        </w:rPr>
      </w:pPr>
      <w:r w:rsidRPr="006550B1">
        <w:rPr>
          <w:rFonts w:ascii="微软雅黑" w:eastAsia="微软雅黑" w:hAnsi="微软雅黑" w:cs="宋体" w:hint="eastAsia"/>
          <w:b/>
          <w:color w:val="FF0000"/>
          <w:kern w:val="0"/>
          <w:sz w:val="36"/>
          <w:szCs w:val="36"/>
        </w:rPr>
        <w:t>我国研发出世界首台医院中子照射器</w:t>
      </w:r>
      <w:bookmarkStart w:id="0" w:name="_GoBack"/>
      <w:bookmarkEnd w:id="0"/>
    </w:p>
    <w:p w:rsidR="006550B1" w:rsidRPr="006550B1" w:rsidRDefault="006550B1" w:rsidP="006550B1">
      <w:pPr>
        <w:widowControl/>
        <w:shd w:val="clear" w:color="auto" w:fill="FFFFFF"/>
        <w:spacing w:line="420" w:lineRule="atLeast"/>
        <w:jc w:val="left"/>
        <w:rPr>
          <w:rFonts w:ascii="Simsun" w:eastAsia="宋体" w:hAnsi="Simsun" w:cs="宋体" w:hint="eastAsia"/>
          <w:color w:val="999999"/>
          <w:kern w:val="0"/>
          <w:sz w:val="18"/>
          <w:szCs w:val="18"/>
        </w:rPr>
      </w:pPr>
      <w:r w:rsidRPr="006550B1">
        <w:rPr>
          <w:rFonts w:ascii="微软雅黑" w:eastAsia="微软雅黑" w:hAnsi="微软雅黑" w:cs="宋体" w:hint="eastAsia"/>
          <w:color w:val="999999"/>
          <w:kern w:val="0"/>
          <w:sz w:val="18"/>
          <w:szCs w:val="18"/>
        </w:rPr>
        <w:t>收藏</w:t>
      </w:r>
    </w:p>
    <w:p w:rsidR="006550B1" w:rsidRPr="006550B1" w:rsidRDefault="006550B1" w:rsidP="006550B1">
      <w:pPr>
        <w:widowControl/>
        <w:jc w:val="left"/>
        <w:rPr>
          <w:rFonts w:ascii="Simsun" w:eastAsia="宋体" w:hAnsi="Simsun" w:cs="宋体"/>
          <w:color w:val="000000"/>
          <w:kern w:val="0"/>
          <w:sz w:val="27"/>
          <w:szCs w:val="27"/>
        </w:rPr>
      </w:pPr>
      <w:r w:rsidRPr="006550B1">
        <w:rPr>
          <w:rFonts w:ascii="Simsun" w:eastAsia="宋体" w:hAnsi="Simsun" w:cs="宋体"/>
          <w:color w:val="999999"/>
          <w:kern w:val="0"/>
          <w:sz w:val="18"/>
          <w:szCs w:val="18"/>
        </w:rPr>
        <w:t>作者：张荐</w:t>
      </w:r>
      <w:proofErr w:type="gramStart"/>
      <w:r w:rsidRPr="006550B1">
        <w:rPr>
          <w:rFonts w:ascii="Simsun" w:eastAsia="宋体" w:hAnsi="Simsun" w:cs="宋体"/>
          <w:color w:val="999999"/>
          <w:kern w:val="0"/>
          <w:sz w:val="18"/>
          <w:szCs w:val="18"/>
        </w:rPr>
        <w:t>辕</w:t>
      </w:r>
      <w:proofErr w:type="gramEnd"/>
      <w:r w:rsidRPr="006550B1">
        <w:rPr>
          <w:rFonts w:ascii="Simsun" w:eastAsia="宋体" w:hAnsi="Simsun" w:cs="宋体"/>
          <w:color w:val="999999"/>
          <w:kern w:val="0"/>
          <w:sz w:val="18"/>
          <w:szCs w:val="18"/>
        </w:rPr>
        <w:t>来源：科技日报</w:t>
      </w:r>
      <w:r w:rsidRPr="006550B1">
        <w:rPr>
          <w:rFonts w:ascii="Simsun" w:eastAsia="宋体" w:hAnsi="Simsun" w:cs="宋体"/>
          <w:color w:val="999999"/>
          <w:kern w:val="0"/>
          <w:sz w:val="18"/>
          <w:szCs w:val="18"/>
        </w:rPr>
        <w:t>2015-04-30 13:37</w:t>
      </w:r>
    </w:p>
    <w:p w:rsidR="006550B1" w:rsidRPr="006550B1" w:rsidRDefault="006550B1" w:rsidP="006550B1">
      <w:pPr>
        <w:widowControl/>
        <w:jc w:val="left"/>
        <w:rPr>
          <w:rFonts w:ascii="Simsun" w:eastAsia="宋体" w:hAnsi="Simsun" w:cs="宋体"/>
          <w:color w:val="000000"/>
          <w:kern w:val="0"/>
          <w:sz w:val="27"/>
          <w:szCs w:val="27"/>
        </w:rPr>
      </w:pPr>
    </w:p>
    <w:p w:rsidR="006550B1" w:rsidRPr="006550B1" w:rsidRDefault="006550B1" w:rsidP="006550B1">
      <w:pPr>
        <w:widowControl/>
        <w:spacing w:line="390" w:lineRule="atLeast"/>
        <w:ind w:firstLine="480"/>
        <w:jc w:val="left"/>
        <w:rPr>
          <w:rFonts w:ascii="Simsun" w:eastAsia="宋体" w:hAnsi="Simsun" w:cs="宋体"/>
          <w:color w:val="666666"/>
          <w:kern w:val="0"/>
          <w:szCs w:val="21"/>
        </w:rPr>
      </w:pPr>
      <w:r w:rsidRPr="006550B1">
        <w:rPr>
          <w:rFonts w:ascii="Simsun" w:eastAsia="宋体" w:hAnsi="Simsun" w:cs="宋体"/>
          <w:color w:val="666666"/>
          <w:kern w:val="0"/>
          <w:szCs w:val="21"/>
        </w:rPr>
        <w:t>“</w:t>
      </w:r>
      <w:r w:rsidRPr="006550B1">
        <w:rPr>
          <w:rFonts w:ascii="Simsun" w:eastAsia="宋体" w:hAnsi="Simsun" w:cs="宋体"/>
          <w:color w:val="666666"/>
          <w:kern w:val="0"/>
          <w:szCs w:val="21"/>
        </w:rPr>
        <w:t>十二五</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国家科技支撑计划课题</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硼中子俘获疗法技术研究</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获重大进展。历经十余年研制，世界首台专门用于硼中子俘获治疗的放射治疗装置</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医院中子照射器（</w:t>
      </w:r>
      <w:r w:rsidRPr="006550B1">
        <w:rPr>
          <w:rFonts w:ascii="Simsun" w:eastAsia="宋体" w:hAnsi="Simsun" w:cs="宋体"/>
          <w:color w:val="666666"/>
          <w:kern w:val="0"/>
          <w:szCs w:val="21"/>
        </w:rPr>
        <w:t>IHNI</w:t>
      </w:r>
      <w:r w:rsidRPr="006550B1">
        <w:rPr>
          <w:rFonts w:ascii="Simsun" w:eastAsia="宋体" w:hAnsi="Simsun" w:cs="宋体"/>
          <w:color w:val="666666"/>
          <w:kern w:val="0"/>
          <w:szCs w:val="21"/>
        </w:rPr>
        <w:t>），日前在我国内地首例恶性黑色素瘤患者临床试治中达到预期验证目标。</w:t>
      </w:r>
    </w:p>
    <w:p w:rsidR="006550B1" w:rsidRPr="006550B1" w:rsidRDefault="006550B1" w:rsidP="006550B1">
      <w:pPr>
        <w:widowControl/>
        <w:spacing w:before="150" w:line="390" w:lineRule="atLeast"/>
        <w:ind w:firstLine="480"/>
        <w:jc w:val="left"/>
        <w:rPr>
          <w:rFonts w:ascii="Simsun" w:eastAsia="宋体" w:hAnsi="Simsun" w:cs="宋体"/>
          <w:color w:val="666666"/>
          <w:kern w:val="0"/>
          <w:szCs w:val="21"/>
        </w:rPr>
      </w:pPr>
      <w:r w:rsidRPr="006550B1">
        <w:rPr>
          <w:rFonts w:ascii="Simsun" w:eastAsia="宋体" w:hAnsi="Simsun" w:cs="宋体"/>
          <w:color w:val="666666"/>
          <w:kern w:val="0"/>
          <w:szCs w:val="21"/>
        </w:rPr>
        <w:t>该装置由中国工程院院士周永茂主持设计，拥有我国全部自主知识产权，获得八项国家专利受理或授权。</w:t>
      </w:r>
    </w:p>
    <w:p w:rsidR="006550B1" w:rsidRPr="006550B1" w:rsidRDefault="006550B1" w:rsidP="006550B1">
      <w:pPr>
        <w:widowControl/>
        <w:spacing w:before="150" w:line="390" w:lineRule="atLeast"/>
        <w:ind w:firstLine="480"/>
        <w:jc w:val="left"/>
        <w:rPr>
          <w:rFonts w:ascii="Simsun" w:eastAsia="宋体" w:hAnsi="Simsun" w:cs="宋体"/>
          <w:color w:val="666666"/>
          <w:kern w:val="0"/>
          <w:szCs w:val="21"/>
        </w:rPr>
      </w:pPr>
      <w:r w:rsidRPr="006550B1">
        <w:rPr>
          <w:rFonts w:ascii="Simsun" w:eastAsia="宋体" w:hAnsi="Simsun" w:cs="宋体"/>
          <w:color w:val="666666"/>
          <w:kern w:val="0"/>
          <w:szCs w:val="21"/>
        </w:rPr>
        <w:t>周永茂介绍，</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硼中子俘获疗法</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是世界先进的二元靶向放射治疗方法，其原理是</w:t>
      </w:r>
      <w:proofErr w:type="gramStart"/>
      <w:r w:rsidRPr="006550B1">
        <w:rPr>
          <w:rFonts w:ascii="Simsun" w:eastAsia="宋体" w:hAnsi="Simsun" w:cs="宋体"/>
          <w:color w:val="666666"/>
          <w:kern w:val="0"/>
          <w:szCs w:val="21"/>
        </w:rPr>
        <w:t>将强靶向性</w:t>
      </w:r>
      <w:proofErr w:type="gramEnd"/>
      <w:r w:rsidRPr="006550B1">
        <w:rPr>
          <w:rFonts w:ascii="Simsun" w:eastAsia="宋体" w:hAnsi="Simsun" w:cs="宋体"/>
          <w:color w:val="666666"/>
          <w:kern w:val="0"/>
          <w:szCs w:val="21"/>
        </w:rPr>
        <w:t>的含硼药物施于癌细胞并滞留其中，利用热中子与硼的俘获反应，产生的能量</w:t>
      </w:r>
      <w:proofErr w:type="gramStart"/>
      <w:r w:rsidRPr="006550B1">
        <w:rPr>
          <w:rFonts w:ascii="Simsun" w:eastAsia="宋体" w:hAnsi="Simsun" w:cs="宋体"/>
          <w:color w:val="666666"/>
          <w:kern w:val="0"/>
          <w:szCs w:val="21"/>
        </w:rPr>
        <w:t>仅作用</w:t>
      </w:r>
      <w:proofErr w:type="gramEnd"/>
      <w:r w:rsidRPr="006550B1">
        <w:rPr>
          <w:rFonts w:ascii="Simsun" w:eastAsia="宋体" w:hAnsi="Simsun" w:cs="宋体"/>
          <w:color w:val="666666"/>
          <w:kern w:val="0"/>
          <w:szCs w:val="21"/>
        </w:rPr>
        <w:t>于约</w:t>
      </w:r>
      <w:r w:rsidRPr="006550B1">
        <w:rPr>
          <w:rFonts w:ascii="Simsun" w:eastAsia="宋体" w:hAnsi="Simsun" w:cs="宋体"/>
          <w:color w:val="666666"/>
          <w:kern w:val="0"/>
          <w:szCs w:val="21"/>
        </w:rPr>
        <w:t>10</w:t>
      </w:r>
      <w:r w:rsidRPr="006550B1">
        <w:rPr>
          <w:rFonts w:ascii="Simsun" w:eastAsia="宋体" w:hAnsi="Simsun" w:cs="宋体"/>
          <w:color w:val="666666"/>
          <w:kern w:val="0"/>
          <w:szCs w:val="21"/>
        </w:rPr>
        <w:t>微米的癌细胞内，彻底破坏其遗传结构，使其不能修复而凋亡。使用该疗法进行恶性肿瘤治疗可在彻底杀灭肿瘤组织同时，最大程度保留患部周围正常组织及功能，大大提高患者治疗后生活质量与生存时期。</w:t>
      </w:r>
    </w:p>
    <w:p w:rsidR="006550B1" w:rsidRPr="006550B1" w:rsidRDefault="006550B1" w:rsidP="006550B1">
      <w:pPr>
        <w:widowControl/>
        <w:spacing w:before="150" w:line="390" w:lineRule="atLeast"/>
        <w:ind w:firstLine="480"/>
        <w:jc w:val="left"/>
        <w:rPr>
          <w:rFonts w:ascii="Simsun" w:eastAsia="宋体" w:hAnsi="Simsun" w:cs="宋体"/>
          <w:color w:val="666666"/>
          <w:kern w:val="0"/>
          <w:szCs w:val="21"/>
        </w:rPr>
      </w:pPr>
      <w:r w:rsidRPr="006550B1">
        <w:rPr>
          <w:rFonts w:ascii="Simsun" w:eastAsia="宋体" w:hAnsi="Simsun" w:cs="宋体"/>
          <w:color w:val="666666"/>
          <w:kern w:val="0"/>
          <w:szCs w:val="21"/>
        </w:rPr>
        <w:t>周永茂说，目前国际上只能在堆功率从几百到几万千瓦的大中型研究堆上对病人照射。我国首创的</w:t>
      </w:r>
      <w:r w:rsidRPr="006550B1">
        <w:rPr>
          <w:rFonts w:ascii="Simsun" w:eastAsia="宋体" w:hAnsi="Simsun" w:cs="宋体"/>
          <w:color w:val="666666"/>
          <w:kern w:val="0"/>
          <w:szCs w:val="21"/>
        </w:rPr>
        <w:t>IHNI</w:t>
      </w:r>
      <w:r w:rsidRPr="006550B1">
        <w:rPr>
          <w:rFonts w:ascii="Simsun" w:eastAsia="宋体" w:hAnsi="Simsun" w:cs="宋体"/>
          <w:color w:val="666666"/>
          <w:kern w:val="0"/>
          <w:szCs w:val="21"/>
        </w:rPr>
        <w:t>装置是一种微型堆，只有</w:t>
      </w:r>
      <w:r w:rsidRPr="006550B1">
        <w:rPr>
          <w:rFonts w:ascii="Simsun" w:eastAsia="宋体" w:hAnsi="Simsun" w:cs="宋体"/>
          <w:color w:val="666666"/>
          <w:kern w:val="0"/>
          <w:szCs w:val="21"/>
        </w:rPr>
        <w:t>30</w:t>
      </w:r>
      <w:r w:rsidRPr="006550B1">
        <w:rPr>
          <w:rFonts w:ascii="Simsun" w:eastAsia="宋体" w:hAnsi="Simsun" w:cs="宋体"/>
          <w:color w:val="666666"/>
          <w:kern w:val="0"/>
          <w:szCs w:val="21"/>
        </w:rPr>
        <w:t>千瓦，能在医院内实施癌患的治疗。此外，</w:t>
      </w:r>
      <w:r w:rsidRPr="006550B1">
        <w:rPr>
          <w:rFonts w:ascii="Simsun" w:eastAsia="宋体" w:hAnsi="Simsun" w:cs="宋体"/>
          <w:color w:val="666666"/>
          <w:kern w:val="0"/>
          <w:szCs w:val="21"/>
        </w:rPr>
        <w:t>IHNI</w:t>
      </w:r>
      <w:r w:rsidRPr="006550B1">
        <w:rPr>
          <w:rFonts w:ascii="Simsun" w:eastAsia="宋体" w:hAnsi="Simsun" w:cs="宋体"/>
          <w:color w:val="666666"/>
          <w:kern w:val="0"/>
          <w:szCs w:val="21"/>
        </w:rPr>
        <w:t>堆芯实现了低浓化，摆脱了国际上对</w:t>
      </w:r>
      <w:proofErr w:type="gramStart"/>
      <w:r w:rsidRPr="006550B1">
        <w:rPr>
          <w:rFonts w:ascii="Simsun" w:eastAsia="宋体" w:hAnsi="Simsun" w:cs="宋体"/>
          <w:color w:val="666666"/>
          <w:kern w:val="0"/>
          <w:szCs w:val="21"/>
        </w:rPr>
        <w:t>高浓铀防</w:t>
      </w:r>
      <w:proofErr w:type="gramEnd"/>
      <w:r w:rsidRPr="006550B1">
        <w:rPr>
          <w:rFonts w:ascii="Simsun" w:eastAsia="宋体" w:hAnsi="Simsun" w:cs="宋体"/>
          <w:color w:val="666666"/>
          <w:kern w:val="0"/>
          <w:szCs w:val="21"/>
        </w:rPr>
        <w:t>核扩散的</w:t>
      </w:r>
      <w:proofErr w:type="gramStart"/>
      <w:r w:rsidRPr="006550B1">
        <w:rPr>
          <w:rFonts w:ascii="Simsun" w:eastAsia="宋体" w:hAnsi="Simsun" w:cs="宋体"/>
          <w:color w:val="666666"/>
          <w:kern w:val="0"/>
          <w:szCs w:val="21"/>
        </w:rPr>
        <w:t>种种审批</w:t>
      </w:r>
      <w:proofErr w:type="gramEnd"/>
      <w:r w:rsidRPr="006550B1">
        <w:rPr>
          <w:rFonts w:ascii="Simsun" w:eastAsia="宋体" w:hAnsi="Simsun" w:cs="宋体"/>
          <w:color w:val="666666"/>
          <w:kern w:val="0"/>
          <w:szCs w:val="21"/>
        </w:rPr>
        <w:t>限制，可顺畅进入</w:t>
      </w:r>
      <w:proofErr w:type="gramStart"/>
      <w:r w:rsidRPr="006550B1">
        <w:rPr>
          <w:rFonts w:ascii="Simsun" w:eastAsia="宋体" w:hAnsi="Simsun" w:cs="宋体"/>
          <w:color w:val="666666"/>
          <w:kern w:val="0"/>
          <w:szCs w:val="21"/>
        </w:rPr>
        <w:t>核医疗</w:t>
      </w:r>
      <w:proofErr w:type="gramEnd"/>
      <w:r w:rsidRPr="006550B1">
        <w:rPr>
          <w:rFonts w:ascii="Simsun" w:eastAsia="宋体" w:hAnsi="Simsun" w:cs="宋体"/>
          <w:color w:val="666666"/>
          <w:kern w:val="0"/>
          <w:szCs w:val="21"/>
        </w:rPr>
        <w:t>市场。</w:t>
      </w:r>
      <w:r w:rsidRPr="006550B1">
        <w:rPr>
          <w:rFonts w:ascii="Simsun" w:eastAsia="宋体" w:hAnsi="Simsun" w:cs="宋体"/>
          <w:color w:val="666666"/>
          <w:kern w:val="0"/>
          <w:szCs w:val="21"/>
        </w:rPr>
        <w:t>IHNI</w:t>
      </w:r>
      <w:r w:rsidRPr="006550B1">
        <w:rPr>
          <w:rFonts w:ascii="Simsun" w:eastAsia="宋体" w:hAnsi="Simsun" w:cs="宋体"/>
          <w:color w:val="666666"/>
          <w:kern w:val="0"/>
          <w:szCs w:val="21"/>
        </w:rPr>
        <w:t>被国际原子能机构称为</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具有亲用户的核安全特性</w:t>
      </w:r>
      <w:r w:rsidRPr="006550B1">
        <w:rPr>
          <w:rFonts w:ascii="Simsun" w:eastAsia="宋体" w:hAnsi="Simsun" w:cs="宋体"/>
          <w:color w:val="666666"/>
          <w:kern w:val="0"/>
          <w:szCs w:val="21"/>
        </w:rPr>
        <w:t>”</w:t>
      </w:r>
      <w:r w:rsidRPr="006550B1">
        <w:rPr>
          <w:rFonts w:ascii="Simsun" w:eastAsia="宋体" w:hAnsi="Simsun" w:cs="宋体"/>
          <w:color w:val="666666"/>
          <w:kern w:val="0"/>
          <w:szCs w:val="21"/>
        </w:rPr>
        <w:t>，可由医师自行掌控。</w:t>
      </w:r>
      <w:r w:rsidRPr="006550B1">
        <w:rPr>
          <w:rFonts w:ascii="Simsun" w:eastAsia="宋体" w:hAnsi="Simsun" w:cs="宋体"/>
          <w:color w:val="666666"/>
          <w:kern w:val="0"/>
          <w:szCs w:val="21"/>
        </w:rPr>
        <w:t>IHNI</w:t>
      </w:r>
      <w:r w:rsidRPr="006550B1">
        <w:rPr>
          <w:rFonts w:ascii="Simsun" w:eastAsia="宋体" w:hAnsi="Simsun" w:cs="宋体"/>
          <w:color w:val="666666"/>
          <w:kern w:val="0"/>
          <w:szCs w:val="21"/>
        </w:rPr>
        <w:t>堆芯一炉装料可持续使用一个堆寿期约</w:t>
      </w:r>
      <w:r w:rsidRPr="006550B1">
        <w:rPr>
          <w:rFonts w:ascii="Simsun" w:eastAsia="宋体" w:hAnsi="Simsun" w:cs="宋体"/>
          <w:color w:val="666666"/>
          <w:kern w:val="0"/>
          <w:szCs w:val="21"/>
        </w:rPr>
        <w:t>20</w:t>
      </w:r>
      <w:r w:rsidRPr="006550B1">
        <w:rPr>
          <w:rFonts w:ascii="Simsun" w:eastAsia="宋体" w:hAnsi="Simsun" w:cs="宋体"/>
          <w:color w:val="666666"/>
          <w:kern w:val="0"/>
          <w:szCs w:val="21"/>
        </w:rPr>
        <w:t>年，除常规供水、供电、供气外，不需特殊配置，癌患的照射花费比重离子放射或大型加速器低。</w:t>
      </w:r>
    </w:p>
    <w:p w:rsidR="00FE2C97" w:rsidRPr="006550B1" w:rsidRDefault="00FE2C97">
      <w:pPr>
        <w:rPr>
          <w:rFonts w:hint="eastAsia"/>
        </w:rPr>
      </w:pPr>
    </w:p>
    <w:sectPr w:rsidR="00FE2C97" w:rsidRPr="00655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B1"/>
    <w:rsid w:val="006550B1"/>
    <w:rsid w:val="00933079"/>
    <w:rsid w:val="00FE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550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550B1"/>
    <w:rPr>
      <w:rFonts w:ascii="宋体" w:eastAsia="宋体" w:hAnsi="宋体" w:cs="宋体"/>
      <w:b/>
      <w:bCs/>
      <w:kern w:val="0"/>
      <w:sz w:val="36"/>
      <w:szCs w:val="36"/>
    </w:rPr>
  </w:style>
  <w:style w:type="character" w:customStyle="1" w:styleId="fwei">
    <w:name w:val="fwei"/>
    <w:basedOn w:val="a0"/>
    <w:rsid w:val="006550B1"/>
  </w:style>
  <w:style w:type="character" w:customStyle="1" w:styleId="yuancha">
    <w:name w:val="yuan_cha"/>
    <w:basedOn w:val="a0"/>
    <w:rsid w:val="006550B1"/>
  </w:style>
  <w:style w:type="paragraph" w:styleId="a3">
    <w:name w:val="Normal (Web)"/>
    <w:basedOn w:val="a"/>
    <w:uiPriority w:val="99"/>
    <w:semiHidden/>
    <w:unhideWhenUsed/>
    <w:rsid w:val="006550B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550B1"/>
    <w:rPr>
      <w:sz w:val="18"/>
      <w:szCs w:val="18"/>
    </w:rPr>
  </w:style>
  <w:style w:type="character" w:customStyle="1" w:styleId="Char">
    <w:name w:val="批注框文本 Char"/>
    <w:basedOn w:val="a0"/>
    <w:link w:val="a4"/>
    <w:uiPriority w:val="99"/>
    <w:semiHidden/>
    <w:rsid w:val="006550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550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550B1"/>
    <w:rPr>
      <w:rFonts w:ascii="宋体" w:eastAsia="宋体" w:hAnsi="宋体" w:cs="宋体"/>
      <w:b/>
      <w:bCs/>
      <w:kern w:val="0"/>
      <w:sz w:val="36"/>
      <w:szCs w:val="36"/>
    </w:rPr>
  </w:style>
  <w:style w:type="character" w:customStyle="1" w:styleId="fwei">
    <w:name w:val="fwei"/>
    <w:basedOn w:val="a0"/>
    <w:rsid w:val="006550B1"/>
  </w:style>
  <w:style w:type="character" w:customStyle="1" w:styleId="yuancha">
    <w:name w:val="yuan_cha"/>
    <w:basedOn w:val="a0"/>
    <w:rsid w:val="006550B1"/>
  </w:style>
  <w:style w:type="paragraph" w:styleId="a3">
    <w:name w:val="Normal (Web)"/>
    <w:basedOn w:val="a"/>
    <w:uiPriority w:val="99"/>
    <w:semiHidden/>
    <w:unhideWhenUsed/>
    <w:rsid w:val="006550B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550B1"/>
    <w:rPr>
      <w:sz w:val="18"/>
      <w:szCs w:val="18"/>
    </w:rPr>
  </w:style>
  <w:style w:type="character" w:customStyle="1" w:styleId="Char">
    <w:name w:val="批注框文本 Char"/>
    <w:basedOn w:val="a0"/>
    <w:link w:val="a4"/>
    <w:uiPriority w:val="99"/>
    <w:semiHidden/>
    <w:rsid w:val="006550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0794">
      <w:bodyDiv w:val="1"/>
      <w:marLeft w:val="0"/>
      <w:marRight w:val="0"/>
      <w:marTop w:val="0"/>
      <w:marBottom w:val="0"/>
      <w:divBdr>
        <w:top w:val="none" w:sz="0" w:space="0" w:color="auto"/>
        <w:left w:val="none" w:sz="0" w:space="0" w:color="auto"/>
        <w:bottom w:val="none" w:sz="0" w:space="0" w:color="auto"/>
        <w:right w:val="none" w:sz="0" w:space="0" w:color="auto"/>
      </w:divBdr>
      <w:divsChild>
        <w:div w:id="310910102">
          <w:marLeft w:val="0"/>
          <w:marRight w:val="0"/>
          <w:marTop w:val="0"/>
          <w:marBottom w:val="0"/>
          <w:divBdr>
            <w:top w:val="none" w:sz="0" w:space="0" w:color="auto"/>
            <w:left w:val="none" w:sz="0" w:space="0" w:color="auto"/>
            <w:bottom w:val="dashed" w:sz="6" w:space="0" w:color="E1E1E1"/>
            <w:right w:val="none" w:sz="0" w:space="0" w:color="auto"/>
          </w:divBdr>
          <w:divsChild>
            <w:div w:id="2080593885">
              <w:marLeft w:val="0"/>
              <w:marRight w:val="0"/>
              <w:marTop w:val="0"/>
              <w:marBottom w:val="0"/>
              <w:divBdr>
                <w:top w:val="none" w:sz="0" w:space="0" w:color="auto"/>
                <w:left w:val="none" w:sz="0" w:space="0" w:color="auto"/>
                <w:bottom w:val="none" w:sz="0" w:space="0" w:color="auto"/>
                <w:right w:val="none" w:sz="0" w:space="0" w:color="auto"/>
              </w:divBdr>
              <w:divsChild>
                <w:div w:id="597062651">
                  <w:marLeft w:val="0"/>
                  <w:marRight w:val="0"/>
                  <w:marTop w:val="0"/>
                  <w:marBottom w:val="0"/>
                  <w:divBdr>
                    <w:top w:val="single" w:sz="12" w:space="0" w:color="E9E9E9"/>
                    <w:left w:val="single" w:sz="12" w:space="0" w:color="E9E9E9"/>
                    <w:bottom w:val="single" w:sz="12" w:space="0" w:color="E9E9E9"/>
                    <w:right w:val="single" w:sz="12" w:space="8" w:color="E9E9E9"/>
                  </w:divBdr>
                </w:div>
              </w:divsChild>
            </w:div>
            <w:div w:id="1355424536">
              <w:marLeft w:val="0"/>
              <w:marRight w:val="0"/>
              <w:marTop w:val="0"/>
              <w:marBottom w:val="0"/>
              <w:divBdr>
                <w:top w:val="none" w:sz="0" w:space="0" w:color="auto"/>
                <w:left w:val="none" w:sz="0" w:space="0" w:color="auto"/>
                <w:bottom w:val="none" w:sz="0" w:space="0" w:color="auto"/>
                <w:right w:val="none" w:sz="0" w:space="0" w:color="auto"/>
              </w:divBdr>
            </w:div>
            <w:div w:id="1815292711">
              <w:marLeft w:val="0"/>
              <w:marRight w:val="0"/>
              <w:marTop w:val="0"/>
              <w:marBottom w:val="0"/>
              <w:divBdr>
                <w:top w:val="none" w:sz="0" w:space="0" w:color="auto"/>
                <w:left w:val="none" w:sz="0" w:space="0" w:color="auto"/>
                <w:bottom w:val="none" w:sz="0" w:space="0" w:color="auto"/>
                <w:right w:val="none" w:sz="0" w:space="0" w:color="auto"/>
              </w:divBdr>
            </w:div>
          </w:divsChild>
        </w:div>
        <w:div w:id="8020453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2016-03-03T01:02:00Z</dcterms:created>
  <dcterms:modified xsi:type="dcterms:W3CDTF">2016-03-03T01:02:00Z</dcterms:modified>
</cp:coreProperties>
</file>