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63" w:rsidRPr="00797263" w:rsidRDefault="00797263" w:rsidP="002B6432">
      <w:pPr>
        <w:widowControl/>
        <w:shd w:val="clear" w:color="auto" w:fill="FFFFFF"/>
        <w:spacing w:line="270" w:lineRule="atLeast"/>
        <w:jc w:val="left"/>
        <w:outlineLvl w:val="0"/>
        <w:rPr>
          <w:rFonts w:ascii="Arial" w:eastAsia="宋体" w:hAnsi="Arial" w:cs="Arial"/>
          <w:color w:val="000000"/>
          <w:kern w:val="0"/>
          <w:sz w:val="28"/>
          <w:szCs w:val="28"/>
        </w:rPr>
      </w:pPr>
      <w:r w:rsidRPr="00A7776B">
        <w:rPr>
          <w:rFonts w:ascii="microsoft yahei" w:eastAsia="宋体" w:hAnsi="microsoft yahei" w:cs="Arial"/>
          <w:b/>
          <w:color w:val="FF0000"/>
          <w:kern w:val="36"/>
          <w:sz w:val="45"/>
          <w:szCs w:val="45"/>
        </w:rPr>
        <w:t>蛋白质组学</w:t>
      </w:r>
      <w:r w:rsidRPr="00797263">
        <w:rPr>
          <w:rFonts w:ascii="Arial" w:eastAsia="宋体" w:hAnsi="Arial" w:cs="Arial"/>
          <w:b/>
          <w:color w:val="000000"/>
          <w:kern w:val="36"/>
          <w:sz w:val="18"/>
          <w:szCs w:val="18"/>
        </w:rPr>
        <w:t> </w:t>
      </w:r>
      <w:r w:rsidR="002B6432">
        <w:rPr>
          <w:rFonts w:ascii="Arial" w:eastAsia="宋体" w:hAnsi="Arial" w:cs="Arial" w:hint="eastAsia"/>
          <w:b/>
          <w:color w:val="000000"/>
          <w:kern w:val="36"/>
          <w:sz w:val="18"/>
          <w:szCs w:val="18"/>
        </w:rPr>
        <w:t xml:space="preserve">               </w:t>
      </w:r>
      <w:bookmarkStart w:id="0" w:name="_GoBack"/>
      <w:bookmarkEnd w:id="0"/>
      <w:r w:rsidR="002B6432">
        <w:rPr>
          <w:rFonts w:ascii="Arial" w:eastAsia="宋体" w:hAnsi="Arial" w:cs="Arial" w:hint="eastAsia"/>
          <w:b/>
          <w:color w:val="000000"/>
          <w:kern w:val="36"/>
          <w:sz w:val="18"/>
          <w:szCs w:val="18"/>
        </w:rPr>
        <w:t xml:space="preserve">  </w:t>
      </w:r>
      <w:r w:rsidR="002B6432" w:rsidRPr="002B6432">
        <w:rPr>
          <w:rFonts w:ascii="Arial" w:eastAsia="宋体" w:hAnsi="Arial" w:cs="Arial" w:hint="eastAsia"/>
          <w:b/>
          <w:color w:val="000000"/>
          <w:kern w:val="36"/>
          <w:sz w:val="28"/>
          <w:szCs w:val="28"/>
        </w:rPr>
        <w:t xml:space="preserve"> (360 </w:t>
      </w:r>
      <w:r w:rsidR="002B6432" w:rsidRPr="002B6432">
        <w:rPr>
          <w:rFonts w:ascii="Arial" w:eastAsia="宋体" w:hAnsi="Arial" w:cs="Arial" w:hint="eastAsia"/>
          <w:b/>
          <w:color w:val="000000"/>
          <w:kern w:val="36"/>
          <w:sz w:val="28"/>
          <w:szCs w:val="28"/>
        </w:rPr>
        <w:t>问答</w:t>
      </w:r>
      <w:r w:rsidR="002B6432" w:rsidRPr="002B6432">
        <w:rPr>
          <w:rFonts w:ascii="Arial" w:eastAsia="宋体" w:hAnsi="Arial" w:cs="Arial" w:hint="eastAsia"/>
          <w:b/>
          <w:color w:val="000000"/>
          <w:kern w:val="36"/>
          <w:sz w:val="28"/>
          <w:szCs w:val="28"/>
        </w:rPr>
        <w:t>)</w:t>
      </w:r>
      <w:r w:rsidRPr="00797263">
        <w:rPr>
          <w:rFonts w:ascii="Arial" w:eastAsia="宋体" w:hAnsi="Arial" w:cs="Arial"/>
          <w:color w:val="000000"/>
          <w:kern w:val="0"/>
          <w:sz w:val="28"/>
          <w:szCs w:val="28"/>
        </w:rPr>
        <w:t> </w:t>
      </w:r>
    </w:p>
    <w:p w:rsidR="00797263" w:rsidRPr="00797263" w:rsidRDefault="00797263" w:rsidP="00797263">
      <w:pPr>
        <w:widowControl/>
        <w:shd w:val="clear" w:color="auto" w:fill="FFFFFF"/>
        <w:spacing w:line="270" w:lineRule="atLeast"/>
        <w:jc w:val="left"/>
        <w:textAlignment w:val="center"/>
        <w:rPr>
          <w:rFonts w:ascii="Arial" w:eastAsia="宋体" w:hAnsi="Arial" w:cs="Arial"/>
          <w:color w:val="000000"/>
          <w:kern w:val="0"/>
          <w:sz w:val="18"/>
          <w:szCs w:val="18"/>
        </w:rPr>
      </w:pPr>
      <w:r w:rsidRPr="00797263">
        <w:rPr>
          <w:rFonts w:ascii="baikefont" w:eastAsia="宋体" w:hAnsi="baikefont" w:cs="Arial"/>
          <w:color w:val="B2B2B2"/>
          <w:kern w:val="0"/>
          <w:sz w:val="24"/>
          <w:szCs w:val="24"/>
        </w:rPr>
        <w:t>?</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蛋白质组</w:t>
      </w:r>
      <w:r w:rsidRPr="00797263">
        <w:rPr>
          <w:rFonts w:ascii="Arial" w:eastAsia="宋体" w:hAnsi="Arial" w:cs="Arial"/>
          <w:color w:val="333333"/>
          <w:kern w:val="0"/>
          <w:szCs w:val="21"/>
        </w:rPr>
        <w:t>(Proteome)</w:t>
      </w:r>
      <w:r w:rsidRPr="00797263">
        <w:rPr>
          <w:rFonts w:ascii="Arial" w:eastAsia="宋体" w:hAnsi="Arial" w:cs="Arial"/>
          <w:color w:val="333333"/>
          <w:kern w:val="0"/>
          <w:szCs w:val="21"/>
        </w:rPr>
        <w:t>一词，源于蛋白质</w:t>
      </w:r>
      <w:r w:rsidRPr="00797263">
        <w:rPr>
          <w:rFonts w:ascii="Arial" w:eastAsia="宋体" w:hAnsi="Arial" w:cs="Arial"/>
          <w:color w:val="333333"/>
          <w:kern w:val="0"/>
          <w:szCs w:val="21"/>
        </w:rPr>
        <w:t>(protein)</w:t>
      </w:r>
      <w:r w:rsidRPr="00797263">
        <w:rPr>
          <w:rFonts w:ascii="Arial" w:eastAsia="宋体" w:hAnsi="Arial" w:cs="Arial"/>
          <w:color w:val="333333"/>
          <w:kern w:val="0"/>
          <w:szCs w:val="21"/>
        </w:rPr>
        <w:t>与</w:t>
      </w:r>
      <w:r w:rsidRPr="00797263">
        <w:rPr>
          <w:rFonts w:ascii="Arial" w:eastAsia="宋体" w:hAnsi="Arial" w:cs="Arial"/>
          <w:color w:val="333333"/>
          <w:kern w:val="0"/>
          <w:szCs w:val="21"/>
        </w:rPr>
        <w:t> </w:t>
      </w:r>
      <w:hyperlink r:id="rId6" w:tgtFrame="_blank" w:history="1">
        <w:r w:rsidRPr="00797263">
          <w:rPr>
            <w:rFonts w:ascii="Arial" w:eastAsia="宋体" w:hAnsi="Arial" w:cs="Arial"/>
            <w:color w:val="136EC2"/>
            <w:kern w:val="0"/>
            <w:szCs w:val="21"/>
            <w:u w:val="single"/>
          </w:rPr>
          <w:t>基因组</w:t>
        </w:r>
      </w:hyperlink>
      <w:r w:rsidRPr="00797263">
        <w:rPr>
          <w:rFonts w:ascii="Arial" w:eastAsia="宋体" w:hAnsi="Arial" w:cs="Arial"/>
          <w:color w:val="333333"/>
          <w:kern w:val="0"/>
          <w:szCs w:val="21"/>
        </w:rPr>
        <w:t>(genome)</w:t>
      </w:r>
      <w:r w:rsidRPr="00797263">
        <w:rPr>
          <w:rFonts w:ascii="Arial" w:eastAsia="宋体" w:hAnsi="Arial" w:cs="Arial"/>
          <w:color w:val="333333"/>
          <w:kern w:val="0"/>
          <w:szCs w:val="21"/>
        </w:rPr>
        <w:t>两个词的组合，意指</w:t>
      </w:r>
      <w:r w:rsidRPr="00797263">
        <w:rPr>
          <w:rFonts w:ascii="Arial" w:eastAsia="宋体" w:hAnsi="Arial" w:cs="Arial"/>
          <w:color w:val="333333"/>
          <w:kern w:val="0"/>
          <w:szCs w:val="21"/>
        </w:rPr>
        <w:t>"</w:t>
      </w:r>
      <w:r w:rsidRPr="00797263">
        <w:rPr>
          <w:rFonts w:ascii="Arial" w:eastAsia="宋体" w:hAnsi="Arial" w:cs="Arial"/>
          <w:color w:val="333333"/>
          <w:kern w:val="0"/>
          <w:szCs w:val="21"/>
        </w:rPr>
        <w:t>一种基因组所表达的全套蛋白质</w:t>
      </w:r>
      <w:r w:rsidRPr="00797263">
        <w:rPr>
          <w:rFonts w:ascii="Arial" w:eastAsia="宋体" w:hAnsi="Arial" w:cs="Arial"/>
          <w:color w:val="333333"/>
          <w:kern w:val="0"/>
          <w:szCs w:val="21"/>
        </w:rPr>
        <w:t>"</w:t>
      </w:r>
      <w:r w:rsidRPr="00797263">
        <w:rPr>
          <w:rFonts w:ascii="Arial" w:eastAsia="宋体" w:hAnsi="Arial" w:cs="Arial"/>
          <w:color w:val="333333"/>
          <w:kern w:val="0"/>
          <w:szCs w:val="21"/>
        </w:rPr>
        <w:t>，即包括一种细胞乃至一种生物所表达的全部蛋白质。蛋白质组学本质上指的是在大规模水平上研究蛋白质的特征，包括蛋白质的表达水平，翻译后的修饰，蛋白与蛋白相互作用等，由此获得蛋白质水平上的关于疾病发生，细胞代谢等过程的整体而全面的认识，这个概念最早是由</w:t>
      </w:r>
      <w:r w:rsidRPr="00797263">
        <w:rPr>
          <w:rFonts w:ascii="Arial" w:eastAsia="宋体" w:hAnsi="Arial" w:cs="Arial"/>
          <w:color w:val="333333"/>
          <w:kern w:val="0"/>
          <w:szCs w:val="21"/>
        </w:rPr>
        <w:t xml:space="preserve">Marc Wilkins </w:t>
      </w:r>
      <w:r w:rsidRPr="00797263">
        <w:rPr>
          <w:rFonts w:ascii="Arial" w:eastAsia="宋体" w:hAnsi="Arial" w:cs="Arial"/>
          <w:color w:val="333333"/>
          <w:kern w:val="0"/>
          <w:szCs w:val="21"/>
        </w:rPr>
        <w:t>在</w:t>
      </w:r>
      <w:r w:rsidRPr="00797263">
        <w:rPr>
          <w:rFonts w:ascii="Arial" w:eastAsia="宋体" w:hAnsi="Arial" w:cs="Arial"/>
          <w:color w:val="333333"/>
          <w:kern w:val="0"/>
          <w:szCs w:val="21"/>
        </w:rPr>
        <w:t>1994</w:t>
      </w:r>
      <w:r w:rsidRPr="00797263">
        <w:rPr>
          <w:rFonts w:ascii="Arial" w:eastAsia="宋体" w:hAnsi="Arial" w:cs="Arial"/>
          <w:color w:val="333333"/>
          <w:kern w:val="0"/>
          <w:szCs w:val="21"/>
        </w:rPr>
        <w:t>年提出的。</w:t>
      </w:r>
    </w:p>
    <w:p w:rsidR="00797263" w:rsidRPr="00797263" w:rsidRDefault="00797263" w:rsidP="00797263">
      <w:pPr>
        <w:widowControl/>
        <w:shd w:val="clear" w:color="auto" w:fill="FFFFFF"/>
        <w:spacing w:line="330" w:lineRule="atLeast"/>
        <w:jc w:val="left"/>
        <w:outlineLvl w:val="1"/>
        <w:rPr>
          <w:rFonts w:ascii="microsoft yahei" w:eastAsia="宋体" w:hAnsi="microsoft yahei" w:cs="Arial" w:hint="eastAsia"/>
          <w:b/>
          <w:color w:val="000000"/>
          <w:kern w:val="0"/>
          <w:sz w:val="36"/>
          <w:szCs w:val="36"/>
        </w:rPr>
      </w:pPr>
      <w:r w:rsidRPr="00797263">
        <w:rPr>
          <w:rFonts w:ascii="microsoft yahei" w:eastAsia="宋体" w:hAnsi="microsoft yahei" w:cs="Arial"/>
          <w:b/>
          <w:color w:val="000000"/>
          <w:kern w:val="0"/>
          <w:sz w:val="36"/>
          <w:szCs w:val="36"/>
        </w:rPr>
        <w:t>基本信息</w:t>
      </w:r>
    </w:p>
    <w:p w:rsidR="00797263" w:rsidRPr="00797263" w:rsidRDefault="00797263" w:rsidP="00797263">
      <w:pPr>
        <w:widowControl/>
        <w:numPr>
          <w:ilvl w:val="0"/>
          <w:numId w:val="1"/>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797263">
        <w:rPr>
          <w:rFonts w:ascii="Arial" w:eastAsia="宋体" w:hAnsi="Arial" w:cs="Arial"/>
          <w:color w:val="000000"/>
          <w:kern w:val="0"/>
          <w:sz w:val="18"/>
          <w:szCs w:val="18"/>
        </w:rPr>
        <w:t>中文名称</w:t>
      </w:r>
    </w:p>
    <w:p w:rsidR="00797263" w:rsidRPr="00797263" w:rsidRDefault="00797263" w:rsidP="00797263">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797263">
        <w:rPr>
          <w:rFonts w:ascii="Arial" w:eastAsia="宋体" w:hAnsi="Arial" w:cs="Arial"/>
          <w:color w:val="000000"/>
          <w:kern w:val="0"/>
          <w:sz w:val="18"/>
          <w:szCs w:val="18"/>
        </w:rPr>
        <w:t>蛋白质组学</w:t>
      </w:r>
    </w:p>
    <w:p w:rsidR="00797263" w:rsidRPr="00797263" w:rsidRDefault="00797263" w:rsidP="00797263">
      <w:pPr>
        <w:widowControl/>
        <w:numPr>
          <w:ilvl w:val="0"/>
          <w:numId w:val="1"/>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797263">
        <w:rPr>
          <w:rFonts w:ascii="Arial" w:eastAsia="宋体" w:hAnsi="Arial" w:cs="Arial"/>
          <w:color w:val="000000"/>
          <w:kern w:val="0"/>
          <w:sz w:val="18"/>
          <w:szCs w:val="18"/>
        </w:rPr>
        <w:t>外文名称</w:t>
      </w:r>
    </w:p>
    <w:p w:rsidR="00797263" w:rsidRPr="00797263" w:rsidRDefault="00797263" w:rsidP="00797263">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proofErr w:type="gramStart"/>
      <w:r w:rsidRPr="00797263">
        <w:rPr>
          <w:rFonts w:ascii="Arial" w:eastAsia="宋体" w:hAnsi="Arial" w:cs="Arial"/>
          <w:color w:val="000000"/>
          <w:kern w:val="0"/>
          <w:sz w:val="18"/>
          <w:szCs w:val="18"/>
        </w:rPr>
        <w:t>proteomics</w:t>
      </w:r>
      <w:proofErr w:type="gramEnd"/>
    </w:p>
    <w:p w:rsidR="00797263" w:rsidRPr="00797263" w:rsidRDefault="00797263" w:rsidP="00797263">
      <w:pPr>
        <w:widowControl/>
        <w:shd w:val="clear" w:color="auto" w:fill="FFFFFF"/>
        <w:spacing w:line="270" w:lineRule="atLeast"/>
        <w:jc w:val="left"/>
        <w:rPr>
          <w:rFonts w:ascii="Arial" w:eastAsia="宋体" w:hAnsi="Arial" w:cs="Arial"/>
          <w:color w:val="000000"/>
          <w:kern w:val="0"/>
          <w:sz w:val="2"/>
          <w:szCs w:val="2"/>
        </w:rPr>
      </w:pPr>
      <w:r w:rsidRPr="00797263">
        <w:rPr>
          <w:rFonts w:ascii="Arial" w:eastAsia="宋体" w:hAnsi="Arial" w:cs="Arial"/>
          <w:color w:val="000000"/>
          <w:kern w:val="0"/>
          <w:sz w:val="2"/>
          <w:szCs w:val="2"/>
        </w:rPr>
        <w:t> </w:t>
      </w:r>
    </w:p>
    <w:p w:rsidR="00797263" w:rsidRPr="00797263" w:rsidRDefault="00797263" w:rsidP="00797263">
      <w:pPr>
        <w:widowControl/>
        <w:numPr>
          <w:ilvl w:val="0"/>
          <w:numId w:val="2"/>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797263">
        <w:rPr>
          <w:rFonts w:ascii="Arial" w:eastAsia="宋体" w:hAnsi="Arial" w:cs="Arial"/>
          <w:color w:val="000000"/>
          <w:kern w:val="0"/>
          <w:sz w:val="18"/>
          <w:szCs w:val="18"/>
        </w:rPr>
        <w:t>意思</w:t>
      </w:r>
    </w:p>
    <w:p w:rsidR="00797263" w:rsidRPr="00797263" w:rsidRDefault="00797263" w:rsidP="00797263">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797263">
        <w:rPr>
          <w:rFonts w:ascii="Arial" w:eastAsia="宋体" w:hAnsi="Arial" w:cs="Arial"/>
          <w:color w:val="000000"/>
          <w:kern w:val="0"/>
          <w:sz w:val="18"/>
          <w:szCs w:val="18"/>
        </w:rPr>
        <w:t>一种基因组所表达的全套蛋白质</w:t>
      </w:r>
    </w:p>
    <w:p w:rsidR="00797263" w:rsidRPr="00797263" w:rsidRDefault="00797263" w:rsidP="00797263">
      <w:pPr>
        <w:widowControl/>
        <w:numPr>
          <w:ilvl w:val="0"/>
          <w:numId w:val="2"/>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797263">
        <w:rPr>
          <w:rFonts w:ascii="Arial" w:eastAsia="宋体" w:hAnsi="Arial" w:cs="Arial"/>
          <w:color w:val="000000"/>
          <w:kern w:val="0"/>
          <w:sz w:val="18"/>
          <w:szCs w:val="18"/>
        </w:rPr>
        <w:t>源于</w:t>
      </w:r>
    </w:p>
    <w:p w:rsidR="00797263" w:rsidRPr="00797263" w:rsidRDefault="00797263" w:rsidP="00797263">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797263">
        <w:rPr>
          <w:rFonts w:ascii="Arial" w:eastAsia="宋体" w:hAnsi="Arial" w:cs="Arial"/>
          <w:color w:val="000000"/>
          <w:kern w:val="0"/>
          <w:sz w:val="18"/>
          <w:szCs w:val="18"/>
        </w:rPr>
        <w:t>蛋白质（</w:t>
      </w:r>
      <w:r w:rsidRPr="00797263">
        <w:rPr>
          <w:rFonts w:ascii="Arial" w:eastAsia="宋体" w:hAnsi="Arial" w:cs="Arial"/>
          <w:color w:val="000000"/>
          <w:kern w:val="0"/>
          <w:sz w:val="18"/>
          <w:szCs w:val="18"/>
        </w:rPr>
        <w:t>protein</w:t>
      </w:r>
      <w:r w:rsidRPr="00797263">
        <w:rPr>
          <w:rFonts w:ascii="Arial" w:eastAsia="宋体" w:hAnsi="Arial" w:cs="Arial"/>
          <w:color w:val="000000"/>
          <w:kern w:val="0"/>
          <w:sz w:val="18"/>
          <w:szCs w:val="18"/>
        </w:rPr>
        <w:t>）与基因组</w:t>
      </w:r>
    </w:p>
    <w:tbl>
      <w:tblPr>
        <w:tblW w:w="8329"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200"/>
        <w:gridCol w:w="2919"/>
        <w:gridCol w:w="1985"/>
        <w:gridCol w:w="2225"/>
      </w:tblGrid>
      <w:tr w:rsidR="00797263" w:rsidRPr="00797263" w:rsidTr="00797263">
        <w:tc>
          <w:tcPr>
            <w:tcW w:w="1200" w:type="dxa"/>
            <w:shd w:val="clear" w:color="auto" w:fill="F4F4F4"/>
            <w:tcMar>
              <w:top w:w="0" w:type="dxa"/>
              <w:left w:w="0" w:type="dxa"/>
              <w:bottom w:w="0" w:type="dxa"/>
              <w:right w:w="0" w:type="dxa"/>
            </w:tcMar>
            <w:vAlign w:val="center"/>
            <w:hideMark/>
          </w:tcPr>
          <w:p w:rsidR="00797263" w:rsidRPr="00797263" w:rsidRDefault="00797263" w:rsidP="00797263">
            <w:pPr>
              <w:widowControl/>
              <w:jc w:val="center"/>
              <w:rPr>
                <w:rFonts w:ascii="微软雅黑" w:eastAsia="微软雅黑" w:hAnsi="微软雅黑" w:cs="宋体"/>
                <w:color w:val="222222"/>
                <w:kern w:val="0"/>
                <w:sz w:val="27"/>
                <w:szCs w:val="27"/>
              </w:rPr>
            </w:pPr>
            <w:r w:rsidRPr="00797263">
              <w:rPr>
                <w:rFonts w:ascii="微软雅黑" w:eastAsia="微软雅黑" w:hAnsi="微软雅黑" w:cs="宋体" w:hint="eastAsia"/>
                <w:color w:val="222222"/>
                <w:kern w:val="0"/>
                <w:sz w:val="27"/>
                <w:szCs w:val="27"/>
              </w:rPr>
              <w:t>目录</w:t>
            </w:r>
          </w:p>
        </w:tc>
        <w:tc>
          <w:tcPr>
            <w:tcW w:w="2919" w:type="dxa"/>
            <w:tcBorders>
              <w:left w:val="single" w:sz="6" w:space="0" w:color="E5E5E5"/>
            </w:tcBorders>
            <w:tcMar>
              <w:top w:w="210" w:type="dxa"/>
              <w:left w:w="75" w:type="dxa"/>
              <w:bottom w:w="210" w:type="dxa"/>
              <w:right w:w="225" w:type="dxa"/>
            </w:tcMar>
            <w:hideMark/>
          </w:tcPr>
          <w:p w:rsidR="00797263" w:rsidRPr="00797263" w:rsidRDefault="00797263" w:rsidP="00797263">
            <w:pPr>
              <w:widowControl/>
              <w:jc w:val="left"/>
              <w:rPr>
                <w:rFonts w:ascii="微软雅黑" w:eastAsia="微软雅黑" w:hAnsi="微软雅黑" w:cs="宋体"/>
                <w:kern w:val="0"/>
                <w:sz w:val="27"/>
                <w:szCs w:val="27"/>
              </w:rPr>
            </w:pPr>
            <w:r w:rsidRPr="00797263">
              <w:rPr>
                <w:rFonts w:ascii="Arial" w:eastAsia="微软雅黑" w:hAnsi="Arial" w:cs="Arial"/>
                <w:color w:val="9F9D9D"/>
                <w:kern w:val="0"/>
                <w:sz w:val="27"/>
                <w:szCs w:val="27"/>
              </w:rPr>
              <w:t>1</w:t>
            </w:r>
            <w:hyperlink r:id="rId7" w:anchor="3849260-4041558-1" w:tooltip="​基本概念" w:history="1">
              <w:r w:rsidRPr="00797263">
                <w:rPr>
                  <w:rFonts w:ascii="MS Gothic" w:eastAsia="MS Gothic" w:hAnsi="MS Gothic" w:cs="MS Gothic" w:hint="eastAsia"/>
                  <w:color w:val="555555"/>
                  <w:kern w:val="0"/>
                  <w:sz w:val="27"/>
                  <w:szCs w:val="27"/>
                  <w:u w:val="single"/>
                </w:rPr>
                <w:t>​</w:t>
              </w:r>
              <w:r w:rsidRPr="00797263">
                <w:rPr>
                  <w:rFonts w:ascii="微软雅黑" w:eastAsia="微软雅黑" w:hAnsi="微软雅黑" w:cs="微软雅黑" w:hint="eastAsia"/>
                  <w:color w:val="555555"/>
                  <w:kern w:val="0"/>
                  <w:sz w:val="27"/>
                  <w:szCs w:val="27"/>
                  <w:u w:val="single"/>
                </w:rPr>
                <w:t>基本概念</w:t>
              </w:r>
            </w:hyperlink>
          </w:p>
          <w:p w:rsidR="00797263" w:rsidRPr="00797263" w:rsidRDefault="00797263" w:rsidP="00797263">
            <w:pPr>
              <w:widowControl/>
              <w:jc w:val="left"/>
              <w:rPr>
                <w:rFonts w:ascii="微软雅黑" w:eastAsia="微软雅黑" w:hAnsi="微软雅黑" w:cs="宋体"/>
                <w:kern w:val="0"/>
                <w:sz w:val="27"/>
                <w:szCs w:val="27"/>
              </w:rPr>
            </w:pPr>
            <w:r w:rsidRPr="00797263">
              <w:rPr>
                <w:rFonts w:ascii="Arial" w:eastAsia="微软雅黑" w:hAnsi="Arial" w:cs="Arial"/>
                <w:color w:val="9F9D9D"/>
                <w:kern w:val="0"/>
                <w:sz w:val="27"/>
                <w:szCs w:val="27"/>
              </w:rPr>
              <w:t>2</w:t>
            </w:r>
            <w:hyperlink r:id="rId8" w:anchor="3849260-4041558-2" w:tooltip="研究基础" w:history="1">
              <w:r w:rsidRPr="00797263">
                <w:rPr>
                  <w:rFonts w:ascii="微软雅黑" w:eastAsia="微软雅黑" w:hAnsi="微软雅黑" w:cs="宋体" w:hint="eastAsia"/>
                  <w:color w:val="555555"/>
                  <w:kern w:val="0"/>
                  <w:sz w:val="27"/>
                  <w:szCs w:val="27"/>
                  <w:u w:val="single"/>
                </w:rPr>
                <w:t>研究基础</w:t>
              </w:r>
            </w:hyperlink>
          </w:p>
          <w:p w:rsidR="00797263" w:rsidRPr="00797263" w:rsidRDefault="00797263" w:rsidP="00797263">
            <w:pPr>
              <w:widowControl/>
              <w:jc w:val="left"/>
              <w:rPr>
                <w:rFonts w:ascii="微软雅黑" w:eastAsia="微软雅黑" w:hAnsi="微软雅黑" w:cs="宋体"/>
                <w:kern w:val="0"/>
                <w:sz w:val="27"/>
                <w:szCs w:val="27"/>
              </w:rPr>
            </w:pPr>
            <w:r w:rsidRPr="00797263">
              <w:rPr>
                <w:rFonts w:ascii="Arial" w:eastAsia="微软雅黑" w:hAnsi="Arial" w:cs="Arial"/>
                <w:color w:val="9F9D9D"/>
                <w:kern w:val="0"/>
                <w:sz w:val="27"/>
                <w:szCs w:val="27"/>
              </w:rPr>
              <w:t>3</w:t>
            </w:r>
            <w:hyperlink r:id="rId9" w:anchor="3849260-4041558-3" w:tooltip="研究内容" w:history="1">
              <w:r w:rsidRPr="00797263">
                <w:rPr>
                  <w:rFonts w:ascii="微软雅黑" w:eastAsia="微软雅黑" w:hAnsi="微软雅黑" w:cs="宋体" w:hint="eastAsia"/>
                  <w:color w:val="555555"/>
                  <w:kern w:val="0"/>
                  <w:sz w:val="27"/>
                  <w:szCs w:val="27"/>
                  <w:u w:val="single"/>
                </w:rPr>
                <w:t>研究内容</w:t>
              </w:r>
            </w:hyperlink>
          </w:p>
        </w:tc>
        <w:tc>
          <w:tcPr>
            <w:tcW w:w="1985" w:type="dxa"/>
            <w:tcBorders>
              <w:left w:val="single" w:sz="6" w:space="0" w:color="E5E5E5"/>
            </w:tcBorders>
            <w:tcMar>
              <w:top w:w="210" w:type="dxa"/>
              <w:left w:w="75" w:type="dxa"/>
              <w:bottom w:w="210" w:type="dxa"/>
              <w:right w:w="225" w:type="dxa"/>
            </w:tcMar>
            <w:hideMark/>
          </w:tcPr>
          <w:p w:rsidR="00797263" w:rsidRPr="00797263" w:rsidRDefault="00797263" w:rsidP="00797263">
            <w:pPr>
              <w:widowControl/>
              <w:jc w:val="left"/>
              <w:rPr>
                <w:rFonts w:ascii="微软雅黑" w:eastAsia="微软雅黑" w:hAnsi="微软雅黑" w:cs="宋体"/>
                <w:kern w:val="0"/>
                <w:sz w:val="27"/>
                <w:szCs w:val="27"/>
              </w:rPr>
            </w:pPr>
            <w:r w:rsidRPr="00797263">
              <w:rPr>
                <w:rFonts w:ascii="Arial" w:eastAsia="微软雅黑" w:hAnsi="Arial" w:cs="Arial"/>
                <w:color w:val="9F9D9D"/>
                <w:kern w:val="0"/>
                <w:sz w:val="27"/>
                <w:szCs w:val="27"/>
              </w:rPr>
              <w:t>4</w:t>
            </w:r>
            <w:hyperlink r:id="rId10" w:anchor="3849260-4041558-4" w:tooltip="意义背景" w:history="1">
              <w:r w:rsidRPr="00797263">
                <w:rPr>
                  <w:rFonts w:ascii="微软雅黑" w:eastAsia="微软雅黑" w:hAnsi="微软雅黑" w:cs="宋体" w:hint="eastAsia"/>
                  <w:color w:val="555555"/>
                  <w:kern w:val="0"/>
                  <w:sz w:val="27"/>
                  <w:szCs w:val="27"/>
                  <w:u w:val="single"/>
                </w:rPr>
                <w:t>意义背景</w:t>
              </w:r>
            </w:hyperlink>
          </w:p>
          <w:p w:rsidR="00797263" w:rsidRPr="00797263" w:rsidRDefault="00797263" w:rsidP="00797263">
            <w:pPr>
              <w:widowControl/>
              <w:jc w:val="left"/>
              <w:rPr>
                <w:rFonts w:ascii="微软雅黑" w:eastAsia="微软雅黑" w:hAnsi="微软雅黑" w:cs="宋体"/>
                <w:kern w:val="0"/>
                <w:sz w:val="27"/>
                <w:szCs w:val="27"/>
              </w:rPr>
            </w:pPr>
            <w:r w:rsidRPr="00797263">
              <w:rPr>
                <w:rFonts w:ascii="Arial" w:eastAsia="微软雅黑" w:hAnsi="Arial" w:cs="Arial"/>
                <w:color w:val="9F9D9D"/>
                <w:kern w:val="0"/>
                <w:sz w:val="27"/>
                <w:szCs w:val="27"/>
              </w:rPr>
              <w:t>5</w:t>
            </w:r>
            <w:hyperlink r:id="rId11" w:anchor="3849260-4041558-5" w:tooltip="研究技术" w:history="1">
              <w:r w:rsidRPr="00797263">
                <w:rPr>
                  <w:rFonts w:ascii="微软雅黑" w:eastAsia="微软雅黑" w:hAnsi="微软雅黑" w:cs="宋体" w:hint="eastAsia"/>
                  <w:color w:val="555555"/>
                  <w:kern w:val="0"/>
                  <w:sz w:val="27"/>
                  <w:szCs w:val="27"/>
                  <w:u w:val="single"/>
                </w:rPr>
                <w:t>研究技术</w:t>
              </w:r>
            </w:hyperlink>
          </w:p>
          <w:p w:rsidR="00797263" w:rsidRPr="00797263" w:rsidRDefault="00797263" w:rsidP="00797263">
            <w:pPr>
              <w:widowControl/>
              <w:jc w:val="left"/>
              <w:rPr>
                <w:rFonts w:ascii="微软雅黑" w:eastAsia="微软雅黑" w:hAnsi="微软雅黑" w:cs="宋体"/>
                <w:kern w:val="0"/>
                <w:sz w:val="27"/>
                <w:szCs w:val="27"/>
              </w:rPr>
            </w:pPr>
            <w:r w:rsidRPr="00797263">
              <w:rPr>
                <w:rFonts w:ascii="Arial" w:eastAsia="微软雅黑" w:hAnsi="Arial" w:cs="Arial"/>
                <w:color w:val="9F9D9D"/>
                <w:kern w:val="0"/>
                <w:sz w:val="27"/>
                <w:szCs w:val="27"/>
              </w:rPr>
              <w:t>6</w:t>
            </w:r>
            <w:hyperlink r:id="rId12" w:anchor="3849260-4041558-6" w:tooltip="主要进展" w:history="1">
              <w:r w:rsidRPr="00797263">
                <w:rPr>
                  <w:rFonts w:ascii="微软雅黑" w:eastAsia="微软雅黑" w:hAnsi="微软雅黑" w:cs="宋体" w:hint="eastAsia"/>
                  <w:color w:val="555555"/>
                  <w:kern w:val="0"/>
                  <w:sz w:val="27"/>
                  <w:szCs w:val="27"/>
                  <w:u w:val="single"/>
                </w:rPr>
                <w:t>主要进展</w:t>
              </w:r>
            </w:hyperlink>
          </w:p>
        </w:tc>
        <w:tc>
          <w:tcPr>
            <w:tcW w:w="2225" w:type="dxa"/>
            <w:tcBorders>
              <w:left w:val="single" w:sz="6" w:space="0" w:color="E5E5E5"/>
            </w:tcBorders>
            <w:tcMar>
              <w:top w:w="210" w:type="dxa"/>
              <w:left w:w="75" w:type="dxa"/>
              <w:bottom w:w="210" w:type="dxa"/>
              <w:right w:w="225" w:type="dxa"/>
            </w:tcMar>
            <w:hideMark/>
          </w:tcPr>
          <w:p w:rsidR="00797263" w:rsidRPr="00797263" w:rsidRDefault="00797263" w:rsidP="00797263">
            <w:pPr>
              <w:widowControl/>
              <w:jc w:val="left"/>
              <w:rPr>
                <w:rFonts w:ascii="微软雅黑" w:eastAsia="微软雅黑" w:hAnsi="微软雅黑" w:cs="宋体"/>
                <w:kern w:val="0"/>
                <w:sz w:val="27"/>
                <w:szCs w:val="27"/>
              </w:rPr>
            </w:pPr>
            <w:r w:rsidRPr="00797263">
              <w:rPr>
                <w:rFonts w:ascii="Arial" w:eastAsia="微软雅黑" w:hAnsi="Arial" w:cs="Arial"/>
                <w:color w:val="9F9D9D"/>
                <w:kern w:val="0"/>
                <w:sz w:val="27"/>
                <w:szCs w:val="27"/>
              </w:rPr>
              <w:t>7</w:t>
            </w:r>
            <w:hyperlink r:id="rId13" w:anchor="3849260-4041558-7" w:tooltip="发展趋势" w:history="1">
              <w:r w:rsidRPr="00797263">
                <w:rPr>
                  <w:rFonts w:ascii="微软雅黑" w:eastAsia="微软雅黑" w:hAnsi="微软雅黑" w:cs="宋体" w:hint="eastAsia"/>
                  <w:color w:val="555555"/>
                  <w:kern w:val="0"/>
                  <w:sz w:val="27"/>
                  <w:szCs w:val="27"/>
                  <w:u w:val="single"/>
                </w:rPr>
                <w:t>发展趋势</w:t>
              </w:r>
            </w:hyperlink>
          </w:p>
        </w:tc>
      </w:tr>
    </w:tbl>
    <w:p w:rsidR="00797263" w:rsidRPr="00797263" w:rsidRDefault="00797263" w:rsidP="00797263">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hint="eastAsia"/>
          <w:b/>
          <w:color w:val="000000"/>
          <w:kern w:val="0"/>
          <w:sz w:val="33"/>
          <w:szCs w:val="33"/>
        </w:rPr>
      </w:pPr>
      <w:bookmarkStart w:id="1" w:name="3849260-4041558-1"/>
      <w:bookmarkEnd w:id="1"/>
      <w:r w:rsidRPr="00797263">
        <w:rPr>
          <w:rFonts w:ascii="microsoft yahei" w:eastAsia="宋体" w:hAnsi="microsoft yahei" w:cs="Arial"/>
          <w:color w:val="000000"/>
          <w:kern w:val="0"/>
          <w:sz w:val="33"/>
          <w:szCs w:val="33"/>
        </w:rPr>
        <w:t>​</w:t>
      </w:r>
      <w:r w:rsidRPr="00797263">
        <w:rPr>
          <w:rFonts w:ascii="microsoft yahei" w:eastAsia="宋体" w:hAnsi="microsoft yahei" w:cs="Arial"/>
          <w:b/>
          <w:color w:val="000000"/>
          <w:kern w:val="0"/>
          <w:sz w:val="33"/>
          <w:szCs w:val="33"/>
        </w:rPr>
        <w:t>基本概念</w:t>
      </w:r>
    </w:p>
    <w:p w:rsidR="00797263" w:rsidRPr="00797263" w:rsidRDefault="00797263" w:rsidP="00797263">
      <w:pPr>
        <w:widowControl/>
        <w:shd w:val="clear" w:color="auto" w:fill="FFFFFF"/>
        <w:spacing w:line="360" w:lineRule="atLeast"/>
        <w:ind w:firstLine="480"/>
        <w:jc w:val="left"/>
        <w:rPr>
          <w:rFonts w:ascii="Arial" w:eastAsia="宋体" w:hAnsi="Arial" w:cs="Arial"/>
          <w:color w:val="333333"/>
          <w:kern w:val="0"/>
          <w:szCs w:val="21"/>
        </w:rPr>
      </w:pPr>
      <w:r w:rsidRPr="00797263">
        <w:rPr>
          <w:rFonts w:ascii="Arial" w:eastAsia="宋体" w:hAnsi="Arial" w:cs="Arial"/>
          <w:noProof/>
          <w:color w:val="000000"/>
          <w:kern w:val="0"/>
          <w:sz w:val="18"/>
          <w:szCs w:val="18"/>
          <w:bdr w:val="single" w:sz="6" w:space="0" w:color="EEEEEE" w:frame="1"/>
          <w:shd w:val="clear" w:color="auto" w:fill="EEEEEE"/>
        </w:rPr>
        <w:lastRenderedPageBreak/>
        <w:drawing>
          <wp:inline distT="0" distB="0" distL="0" distR="0" wp14:anchorId="2718EA24" wp14:editId="01DB2CEA">
            <wp:extent cx="1493520" cy="2095500"/>
            <wp:effectExtent l="0" t="0" r="0" b="0"/>
            <wp:docPr id="1" name="img_3137737" descr="http://i8.qhimg.com/dr/200__/t0146b89683750d785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737" descr="http://i8.qhimg.com/dr/200__/t0146b89683750d785c.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520" cy="2095500"/>
                    </a:xfrm>
                    <a:prstGeom prst="rect">
                      <a:avLst/>
                    </a:prstGeom>
                    <a:noFill/>
                    <a:ln>
                      <a:noFill/>
                    </a:ln>
                  </pic:spPr>
                </pic:pic>
              </a:graphicData>
            </a:graphic>
          </wp:inline>
        </w:drawing>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蛋白质组</w:t>
      </w:r>
      <w:r w:rsidRPr="00797263">
        <w:rPr>
          <w:rFonts w:ascii="Arial" w:eastAsia="宋体" w:hAnsi="Arial" w:cs="Arial"/>
          <w:color w:val="333333"/>
          <w:kern w:val="0"/>
          <w:szCs w:val="21"/>
        </w:rPr>
        <w:t>(Proteome)</w:t>
      </w:r>
      <w:r w:rsidRPr="00797263">
        <w:rPr>
          <w:rFonts w:ascii="Arial" w:eastAsia="宋体" w:hAnsi="Arial" w:cs="Arial"/>
          <w:color w:val="333333"/>
          <w:kern w:val="0"/>
          <w:szCs w:val="21"/>
        </w:rPr>
        <w:t>的概念最先由</w:t>
      </w:r>
      <w:r w:rsidRPr="00797263">
        <w:rPr>
          <w:rFonts w:ascii="Arial" w:eastAsia="宋体" w:hAnsi="Arial" w:cs="Arial"/>
          <w:color w:val="333333"/>
          <w:kern w:val="0"/>
          <w:szCs w:val="21"/>
        </w:rPr>
        <w:t>Marc Wilkins</w:t>
      </w:r>
      <w:r w:rsidRPr="00797263">
        <w:rPr>
          <w:rFonts w:ascii="Arial" w:eastAsia="宋体" w:hAnsi="Arial" w:cs="Arial"/>
          <w:color w:val="333333"/>
          <w:kern w:val="0"/>
          <w:szCs w:val="21"/>
        </w:rPr>
        <w:t>提出，指由一个基因组</w:t>
      </w:r>
      <w:r w:rsidRPr="00797263">
        <w:rPr>
          <w:rFonts w:ascii="Arial" w:eastAsia="宋体" w:hAnsi="Arial" w:cs="Arial"/>
          <w:color w:val="333333"/>
          <w:kern w:val="0"/>
          <w:szCs w:val="21"/>
        </w:rPr>
        <w:t>(</w:t>
      </w:r>
      <w:proofErr w:type="spellStart"/>
      <w:r w:rsidRPr="00797263">
        <w:rPr>
          <w:rFonts w:ascii="Arial" w:eastAsia="宋体" w:hAnsi="Arial" w:cs="Arial"/>
          <w:color w:val="333333"/>
          <w:kern w:val="0"/>
          <w:szCs w:val="21"/>
        </w:rPr>
        <w:t>genOME</w:t>
      </w:r>
      <w:proofErr w:type="spellEnd"/>
      <w:r w:rsidRPr="00797263">
        <w:rPr>
          <w:rFonts w:ascii="Arial" w:eastAsia="宋体" w:hAnsi="Arial" w:cs="Arial"/>
          <w:color w:val="333333"/>
          <w:kern w:val="0"/>
          <w:szCs w:val="21"/>
        </w:rPr>
        <w:t>)</w:t>
      </w:r>
      <w:r w:rsidRPr="00797263">
        <w:rPr>
          <w:rFonts w:ascii="Arial" w:eastAsia="宋体" w:hAnsi="Arial" w:cs="Arial"/>
          <w:color w:val="333333"/>
          <w:kern w:val="0"/>
          <w:szCs w:val="21"/>
        </w:rPr>
        <w:t>，或一个</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"http://baike.so.com/doc/3923804.html"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细胞</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、组织表达的所有蛋白质</w:t>
      </w:r>
      <w:r w:rsidRPr="00797263">
        <w:rPr>
          <w:rFonts w:ascii="Arial" w:eastAsia="宋体" w:hAnsi="Arial" w:cs="Arial"/>
          <w:color w:val="333333"/>
          <w:kern w:val="0"/>
          <w:szCs w:val="21"/>
        </w:rPr>
        <w:t>(</w:t>
      </w:r>
      <w:proofErr w:type="spellStart"/>
      <w:r w:rsidRPr="00797263">
        <w:rPr>
          <w:rFonts w:ascii="Arial" w:eastAsia="宋体" w:hAnsi="Arial" w:cs="Arial"/>
          <w:color w:val="333333"/>
          <w:kern w:val="0"/>
          <w:szCs w:val="21"/>
        </w:rPr>
        <w:t>PROTein</w:t>
      </w:r>
      <w:proofErr w:type="spellEnd"/>
      <w:r w:rsidRPr="00797263">
        <w:rPr>
          <w:rFonts w:ascii="Arial" w:eastAsia="宋体" w:hAnsi="Arial" w:cs="Arial"/>
          <w:color w:val="333333"/>
          <w:kern w:val="0"/>
          <w:szCs w:val="21"/>
        </w:rPr>
        <w:t xml:space="preserve">). </w:t>
      </w:r>
      <w:r w:rsidRPr="00797263">
        <w:rPr>
          <w:rFonts w:ascii="Arial" w:eastAsia="宋体" w:hAnsi="Arial" w:cs="Arial"/>
          <w:color w:val="333333"/>
          <w:kern w:val="0"/>
          <w:szCs w:val="21"/>
        </w:rPr>
        <w:t>蛋白质组的概念与基因组的概念有许多差别，它随着组织、甚至环境状态的不同而改变</w:t>
      </w:r>
      <w:r w:rsidRPr="00797263">
        <w:rPr>
          <w:rFonts w:ascii="Arial" w:eastAsia="宋体" w:hAnsi="Arial" w:cs="Arial"/>
          <w:color w:val="333333"/>
          <w:kern w:val="0"/>
          <w:szCs w:val="21"/>
        </w:rPr>
        <w:t xml:space="preserve">. </w:t>
      </w:r>
      <w:r w:rsidRPr="00797263">
        <w:rPr>
          <w:rFonts w:ascii="Arial" w:eastAsia="宋体" w:hAnsi="Arial" w:cs="Arial"/>
          <w:color w:val="333333"/>
          <w:kern w:val="0"/>
          <w:szCs w:val="21"/>
        </w:rPr>
        <w:t>在转录时，一个基因可以多种</w:t>
      </w:r>
      <w:r w:rsidRPr="00797263">
        <w:rPr>
          <w:rFonts w:ascii="Arial" w:eastAsia="宋体" w:hAnsi="Arial" w:cs="Arial"/>
          <w:color w:val="333333"/>
          <w:kern w:val="0"/>
          <w:szCs w:val="21"/>
        </w:rPr>
        <w:t>mRNA</w:t>
      </w:r>
      <w:r w:rsidRPr="00797263">
        <w:rPr>
          <w:rFonts w:ascii="Arial" w:eastAsia="宋体" w:hAnsi="Arial" w:cs="Arial"/>
          <w:color w:val="333333"/>
          <w:kern w:val="0"/>
          <w:szCs w:val="21"/>
        </w:rPr>
        <w:t>形式剪接，并且，同一蛋白可能以许多形式进行翻译后的修饰</w:t>
      </w:r>
      <w:r w:rsidRPr="00797263">
        <w:rPr>
          <w:rFonts w:ascii="Arial" w:eastAsia="宋体" w:hAnsi="Arial" w:cs="Arial"/>
          <w:color w:val="333333"/>
          <w:kern w:val="0"/>
          <w:szCs w:val="21"/>
        </w:rPr>
        <w:t xml:space="preserve">. </w:t>
      </w:r>
      <w:r w:rsidRPr="00797263">
        <w:rPr>
          <w:rFonts w:ascii="Arial" w:eastAsia="宋体" w:hAnsi="Arial" w:cs="Arial"/>
          <w:color w:val="333333"/>
          <w:kern w:val="0"/>
          <w:szCs w:val="21"/>
        </w:rPr>
        <w:t>故一个蛋白质</w:t>
      </w:r>
      <w:proofErr w:type="gramStart"/>
      <w:r w:rsidRPr="00797263">
        <w:rPr>
          <w:rFonts w:ascii="Arial" w:eastAsia="宋体" w:hAnsi="Arial" w:cs="Arial"/>
          <w:color w:val="333333"/>
          <w:kern w:val="0"/>
          <w:szCs w:val="21"/>
        </w:rPr>
        <w:t>组不是</w:t>
      </w:r>
      <w:proofErr w:type="gramEnd"/>
      <w:r w:rsidRPr="00797263">
        <w:rPr>
          <w:rFonts w:ascii="Arial" w:eastAsia="宋体" w:hAnsi="Arial" w:cs="Arial"/>
          <w:color w:val="333333"/>
          <w:kern w:val="0"/>
          <w:szCs w:val="21"/>
        </w:rPr>
        <w:t>一个基因组的直接产物，蛋白质组中蛋白质的数目有时可以超过基因组的数目</w:t>
      </w:r>
      <w:r w:rsidRPr="00797263">
        <w:rPr>
          <w:rFonts w:ascii="Arial" w:eastAsia="宋体" w:hAnsi="Arial" w:cs="Arial"/>
          <w:color w:val="333333"/>
          <w:kern w:val="0"/>
          <w:szCs w:val="21"/>
        </w:rPr>
        <w:t xml:space="preserve">. </w:t>
      </w:r>
      <w:r w:rsidRPr="00797263">
        <w:rPr>
          <w:rFonts w:ascii="Arial" w:eastAsia="宋体" w:hAnsi="Arial" w:cs="Arial"/>
          <w:color w:val="333333"/>
          <w:kern w:val="0"/>
          <w:szCs w:val="21"/>
        </w:rPr>
        <w:t>蛋白质组学</w:t>
      </w:r>
      <w:r w:rsidRPr="00797263">
        <w:rPr>
          <w:rFonts w:ascii="Arial" w:eastAsia="宋体" w:hAnsi="Arial" w:cs="Arial"/>
          <w:color w:val="333333"/>
          <w:kern w:val="0"/>
          <w:szCs w:val="21"/>
        </w:rPr>
        <w:t>(Proteomics)</w:t>
      </w:r>
      <w:r w:rsidRPr="00797263">
        <w:rPr>
          <w:rFonts w:ascii="Arial" w:eastAsia="宋体" w:hAnsi="Arial" w:cs="Arial"/>
          <w:color w:val="333333"/>
          <w:kern w:val="0"/>
          <w:szCs w:val="21"/>
        </w:rPr>
        <w:t>处于早期</w:t>
      </w:r>
      <w:r w:rsidRPr="00797263">
        <w:rPr>
          <w:rFonts w:ascii="Arial" w:eastAsia="宋体" w:hAnsi="Arial" w:cs="Arial"/>
          <w:color w:val="333333"/>
          <w:kern w:val="0"/>
          <w:szCs w:val="21"/>
        </w:rPr>
        <w:t>“</w:t>
      </w:r>
      <w:r w:rsidRPr="00797263">
        <w:rPr>
          <w:rFonts w:ascii="Arial" w:eastAsia="宋体" w:hAnsi="Arial" w:cs="Arial"/>
          <w:color w:val="333333"/>
          <w:kern w:val="0"/>
          <w:szCs w:val="21"/>
        </w:rPr>
        <w:t>发育</w:t>
      </w:r>
      <w:r w:rsidRPr="00797263">
        <w:rPr>
          <w:rFonts w:ascii="Arial" w:eastAsia="宋体" w:hAnsi="Arial" w:cs="Arial"/>
          <w:color w:val="333333"/>
          <w:kern w:val="0"/>
          <w:szCs w:val="21"/>
        </w:rPr>
        <w:t>”</w:t>
      </w:r>
      <w:r w:rsidRPr="00797263">
        <w:rPr>
          <w:rFonts w:ascii="Arial" w:eastAsia="宋体" w:hAnsi="Arial" w:cs="Arial"/>
          <w:color w:val="333333"/>
          <w:kern w:val="0"/>
          <w:szCs w:val="21"/>
        </w:rPr>
        <w:t>状态，这个领域的专家否认它是单纯的方法学，就像</w:t>
      </w:r>
      <w:hyperlink r:id="rId16" w:tgtFrame="_blank" w:history="1">
        <w:r w:rsidRPr="00797263">
          <w:rPr>
            <w:rFonts w:ascii="Arial" w:eastAsia="宋体" w:hAnsi="Arial" w:cs="Arial"/>
            <w:color w:val="136EC2"/>
            <w:kern w:val="0"/>
            <w:szCs w:val="21"/>
            <w:u w:val="single"/>
          </w:rPr>
          <w:t>基因组学</w:t>
        </w:r>
      </w:hyperlink>
      <w:r w:rsidRPr="00797263">
        <w:rPr>
          <w:rFonts w:ascii="Arial" w:eastAsia="宋体" w:hAnsi="Arial" w:cs="Arial"/>
          <w:color w:val="333333"/>
          <w:kern w:val="0"/>
          <w:szCs w:val="21"/>
        </w:rPr>
        <w:t>一样，不是一个封闭的、概念化的稳定的知识体系，而是一个领域</w:t>
      </w:r>
      <w:r w:rsidRPr="00797263">
        <w:rPr>
          <w:rFonts w:ascii="Arial" w:eastAsia="宋体" w:hAnsi="Arial" w:cs="Arial"/>
          <w:color w:val="333333"/>
          <w:kern w:val="0"/>
          <w:szCs w:val="21"/>
        </w:rPr>
        <w:t xml:space="preserve">. </w:t>
      </w:r>
      <w:r w:rsidRPr="00797263">
        <w:rPr>
          <w:rFonts w:ascii="Arial" w:eastAsia="宋体" w:hAnsi="Arial" w:cs="Arial"/>
          <w:color w:val="333333"/>
          <w:kern w:val="0"/>
          <w:szCs w:val="21"/>
        </w:rPr>
        <w:t>蛋白质组</w:t>
      </w:r>
      <w:proofErr w:type="gramStart"/>
      <w:r w:rsidRPr="00797263">
        <w:rPr>
          <w:rFonts w:ascii="Arial" w:eastAsia="宋体" w:hAnsi="Arial" w:cs="Arial"/>
          <w:color w:val="333333"/>
          <w:kern w:val="0"/>
          <w:szCs w:val="21"/>
        </w:rPr>
        <w:t>学集中</w:t>
      </w:r>
      <w:proofErr w:type="gramEnd"/>
      <w:r w:rsidRPr="00797263">
        <w:rPr>
          <w:rFonts w:ascii="Arial" w:eastAsia="宋体" w:hAnsi="Arial" w:cs="Arial"/>
          <w:color w:val="333333"/>
          <w:kern w:val="0"/>
          <w:szCs w:val="21"/>
        </w:rPr>
        <w:t>于动态描述基因调节，对基因表达的蛋白质水平进行定量的测定，鉴定疾病、药物对生命过程的影响，以及解释基因表达调控的机制</w:t>
      </w:r>
      <w:r w:rsidRPr="00797263">
        <w:rPr>
          <w:rFonts w:ascii="Arial" w:eastAsia="宋体" w:hAnsi="Arial" w:cs="Arial"/>
          <w:color w:val="333333"/>
          <w:kern w:val="0"/>
          <w:szCs w:val="21"/>
        </w:rPr>
        <w:t xml:space="preserve">. </w:t>
      </w:r>
      <w:r w:rsidRPr="00797263">
        <w:rPr>
          <w:rFonts w:ascii="Arial" w:eastAsia="宋体" w:hAnsi="Arial" w:cs="Arial"/>
          <w:color w:val="333333"/>
          <w:kern w:val="0"/>
          <w:szCs w:val="21"/>
        </w:rPr>
        <w:t>作为一门科学，蛋白质组研究并非</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"http://baike.so.com/doc/5378503.html"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从零开始</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，它是已有</w:t>
      </w:r>
      <w:r w:rsidRPr="00797263">
        <w:rPr>
          <w:rFonts w:ascii="Arial" w:eastAsia="宋体" w:hAnsi="Arial" w:cs="Arial"/>
          <w:color w:val="333333"/>
          <w:kern w:val="0"/>
          <w:szCs w:val="21"/>
        </w:rPr>
        <w:t>20</w:t>
      </w:r>
      <w:r w:rsidRPr="00797263">
        <w:rPr>
          <w:rFonts w:ascii="Arial" w:eastAsia="宋体" w:hAnsi="Arial" w:cs="Arial"/>
          <w:color w:val="333333"/>
          <w:kern w:val="0"/>
          <w:szCs w:val="21"/>
        </w:rPr>
        <w:t>多年历史的蛋白质</w:t>
      </w:r>
      <w:r w:rsidRPr="00797263">
        <w:rPr>
          <w:rFonts w:ascii="Arial" w:eastAsia="宋体" w:hAnsi="Arial" w:cs="Arial"/>
          <w:color w:val="333333"/>
          <w:kern w:val="0"/>
          <w:szCs w:val="21"/>
        </w:rPr>
        <w:t>(</w:t>
      </w:r>
      <w:r w:rsidRPr="00797263">
        <w:rPr>
          <w:rFonts w:ascii="Arial" w:eastAsia="宋体" w:hAnsi="Arial" w:cs="Arial"/>
          <w:color w:val="333333"/>
          <w:kern w:val="0"/>
          <w:szCs w:val="21"/>
        </w:rPr>
        <w:t>多肽</w:t>
      </w:r>
      <w:r w:rsidRPr="00797263">
        <w:rPr>
          <w:rFonts w:ascii="Arial" w:eastAsia="宋体" w:hAnsi="Arial" w:cs="Arial"/>
          <w:color w:val="333333"/>
          <w:kern w:val="0"/>
          <w:szCs w:val="21"/>
        </w:rPr>
        <w:t>)</w:t>
      </w:r>
      <w:r w:rsidRPr="00797263">
        <w:rPr>
          <w:rFonts w:ascii="Arial" w:eastAsia="宋体" w:hAnsi="Arial" w:cs="Arial"/>
          <w:color w:val="333333"/>
          <w:kern w:val="0"/>
          <w:szCs w:val="21"/>
        </w:rPr>
        <w:t>谱和基因产物图谱技术的一种延伸</w:t>
      </w:r>
      <w:r w:rsidRPr="00797263">
        <w:rPr>
          <w:rFonts w:ascii="Arial" w:eastAsia="宋体" w:hAnsi="Arial" w:cs="Arial"/>
          <w:color w:val="333333"/>
          <w:kern w:val="0"/>
          <w:szCs w:val="21"/>
        </w:rPr>
        <w:t xml:space="preserve">. </w:t>
      </w:r>
      <w:r w:rsidRPr="00797263">
        <w:rPr>
          <w:rFonts w:ascii="Arial" w:eastAsia="宋体" w:hAnsi="Arial" w:cs="Arial"/>
          <w:color w:val="333333"/>
          <w:kern w:val="0"/>
          <w:szCs w:val="21"/>
        </w:rPr>
        <w:t>多肽图谱依靠双向电泳</w:t>
      </w:r>
      <w:r w:rsidRPr="00797263">
        <w:rPr>
          <w:rFonts w:ascii="Arial" w:eastAsia="宋体" w:hAnsi="Arial" w:cs="Arial"/>
          <w:color w:val="333333"/>
          <w:kern w:val="0"/>
          <w:szCs w:val="21"/>
        </w:rPr>
        <w:t>(Two-dimensional gel electrophoresis, 2-DE)</w:t>
      </w:r>
      <w:r w:rsidRPr="00797263">
        <w:rPr>
          <w:rFonts w:ascii="Arial" w:eastAsia="宋体" w:hAnsi="Arial" w:cs="Arial"/>
          <w:color w:val="333333"/>
          <w:kern w:val="0"/>
          <w:szCs w:val="21"/>
        </w:rPr>
        <w:t>和进一步的图象分析；而基因产物图谱依靠多种分离后的分析，如质谱技术、</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"http://baike.so.com/doc/914377.html"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氨基酸</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组分分析等</w:t>
      </w:r>
      <w:r w:rsidRPr="00797263">
        <w:rPr>
          <w:rFonts w:ascii="Arial" w:eastAsia="宋体" w:hAnsi="Arial" w:cs="Arial"/>
          <w:color w:val="333333"/>
          <w:kern w:val="0"/>
          <w:szCs w:val="21"/>
        </w:rPr>
        <w:t>.</w:t>
      </w:r>
    </w:p>
    <w:p w:rsidR="00797263" w:rsidRPr="00797263" w:rsidRDefault="00797263" w:rsidP="00797263">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hint="eastAsia"/>
          <w:b/>
          <w:color w:val="000000"/>
          <w:kern w:val="0"/>
          <w:sz w:val="33"/>
          <w:szCs w:val="33"/>
        </w:rPr>
      </w:pPr>
      <w:bookmarkStart w:id="2" w:name="3849260-4041558-2"/>
      <w:bookmarkEnd w:id="2"/>
      <w:r w:rsidRPr="00797263">
        <w:rPr>
          <w:rFonts w:ascii="microsoft yahei" w:eastAsia="宋体" w:hAnsi="microsoft yahei" w:cs="Arial"/>
          <w:b/>
          <w:color w:val="000000"/>
          <w:kern w:val="0"/>
          <w:sz w:val="33"/>
          <w:szCs w:val="33"/>
        </w:rPr>
        <w:t>研究基础</w:t>
      </w:r>
    </w:p>
    <w:p w:rsidR="00797263" w:rsidRPr="00797263" w:rsidRDefault="00797263" w:rsidP="00797263">
      <w:pPr>
        <w:widowControl/>
        <w:shd w:val="clear" w:color="auto" w:fill="FFFFFF"/>
        <w:spacing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90</w:t>
      </w:r>
      <w:r w:rsidRPr="00797263">
        <w:rPr>
          <w:rFonts w:ascii="Arial" w:eastAsia="宋体" w:hAnsi="Arial" w:cs="Arial"/>
          <w:color w:val="333333"/>
          <w:kern w:val="0"/>
          <w:szCs w:val="21"/>
        </w:rPr>
        <w:t>年代初期开始实施的</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"http://baike.so.com/doc/2058804.html"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人类基因组计划</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，在经过各国科学家近</w:t>
      </w:r>
      <w:r w:rsidRPr="00797263">
        <w:rPr>
          <w:rFonts w:ascii="Arial" w:eastAsia="宋体" w:hAnsi="Arial" w:cs="Arial"/>
          <w:color w:val="333333"/>
          <w:kern w:val="0"/>
          <w:szCs w:val="21"/>
        </w:rPr>
        <w:t>10</w:t>
      </w:r>
      <w:r w:rsidRPr="00797263">
        <w:rPr>
          <w:rFonts w:ascii="Arial" w:eastAsia="宋体" w:hAnsi="Arial" w:cs="Arial"/>
          <w:color w:val="333333"/>
          <w:kern w:val="0"/>
          <w:szCs w:val="21"/>
        </w:rPr>
        <w:t>年的努力下，已经取得了</w:t>
      </w:r>
      <w:r w:rsidRPr="00797263">
        <w:rPr>
          <w:rFonts w:ascii="Arial" w:eastAsia="宋体" w:hAnsi="Arial" w:cs="Arial"/>
          <w:noProof/>
          <w:color w:val="000000"/>
          <w:kern w:val="0"/>
          <w:sz w:val="18"/>
          <w:szCs w:val="18"/>
          <w:bdr w:val="single" w:sz="6" w:space="0" w:color="EEEEEE" w:frame="1"/>
          <w:shd w:val="clear" w:color="auto" w:fill="EEEEEE"/>
        </w:rPr>
        <w:drawing>
          <wp:inline distT="0" distB="0" distL="0" distR="0" wp14:anchorId="1F86D6FB" wp14:editId="12F21435">
            <wp:extent cx="1905000" cy="1432560"/>
            <wp:effectExtent l="0" t="0" r="0" b="0"/>
            <wp:docPr id="2" name="img_3137739" descr="http://i1.qhimg.com/dr/200__/t0163981b97c71cd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739" descr="http://i1.qhimg.com/dr/200__/t0163981b97c71cd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797263">
        <w:rPr>
          <w:rFonts w:ascii="Arial" w:eastAsia="宋体" w:hAnsi="Arial" w:cs="Arial"/>
          <w:color w:val="333333"/>
          <w:kern w:val="0"/>
          <w:szCs w:val="21"/>
        </w:rPr>
        <w:t>巨大的成就。不仅完成了十余种模式生物（从大肠杆菌、酿酒酵母到</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"http://baike.so.com/doc/166903.html"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线虫</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）基因组全序列的测定工作，还有望在</w:t>
      </w:r>
      <w:r w:rsidRPr="00797263">
        <w:rPr>
          <w:rFonts w:ascii="Arial" w:eastAsia="宋体" w:hAnsi="Arial" w:cs="Arial"/>
          <w:color w:val="333333"/>
          <w:kern w:val="0"/>
          <w:szCs w:val="21"/>
        </w:rPr>
        <w:t>2003</w:t>
      </w:r>
      <w:r w:rsidRPr="00797263">
        <w:rPr>
          <w:rFonts w:ascii="Arial" w:eastAsia="宋体" w:hAnsi="Arial" w:cs="Arial"/>
          <w:color w:val="333333"/>
          <w:kern w:val="0"/>
          <w:szCs w:val="21"/>
        </w:rPr>
        <w:t>年提前完成人类所有基因的全序列测定。那么，知道了人类的全部遗传密码即基因组序列，就可以任意控制人的生老病死吗？其实并不是这么简单。基因组学（</w:t>
      </w:r>
      <w:r w:rsidRPr="00797263">
        <w:rPr>
          <w:rFonts w:ascii="Arial" w:eastAsia="宋体" w:hAnsi="Arial" w:cs="Arial"/>
          <w:color w:val="333333"/>
          <w:kern w:val="0"/>
          <w:szCs w:val="21"/>
        </w:rPr>
        <w:t>genomics</w:t>
      </w:r>
      <w:r w:rsidRPr="00797263">
        <w:rPr>
          <w:rFonts w:ascii="Arial" w:eastAsia="宋体" w:hAnsi="Arial" w:cs="Arial"/>
          <w:color w:val="333333"/>
          <w:kern w:val="0"/>
          <w:szCs w:val="21"/>
        </w:rPr>
        <w:t>）虽然在基因活性和疾病的相关性方面为人类提供了有力根据</w:t>
      </w:r>
      <w:r w:rsidRPr="00797263">
        <w:rPr>
          <w:rFonts w:ascii="Arial" w:eastAsia="宋体" w:hAnsi="Arial" w:cs="Arial"/>
          <w:color w:val="333333"/>
          <w:kern w:val="0"/>
          <w:szCs w:val="21"/>
        </w:rPr>
        <w:t>,</w:t>
      </w:r>
      <w:r w:rsidRPr="00797263">
        <w:rPr>
          <w:rFonts w:ascii="Arial" w:eastAsia="宋体" w:hAnsi="Arial" w:cs="Arial"/>
          <w:color w:val="333333"/>
          <w:kern w:val="0"/>
          <w:szCs w:val="21"/>
        </w:rPr>
        <w:t>但实际上大部分疾病并不是因为基因改变所造成。并且，基因的表达方式错综复杂，同样的一个基因在不同条件、不同时期可能会起到完全不同的作用。</w:t>
      </w:r>
      <w:r w:rsidRPr="00797263">
        <w:rPr>
          <w:rFonts w:ascii="Arial" w:eastAsia="宋体" w:hAnsi="Arial" w:cs="Arial"/>
          <w:color w:val="333333"/>
          <w:kern w:val="0"/>
          <w:szCs w:val="21"/>
        </w:rPr>
        <w:lastRenderedPageBreak/>
        <w:t>关于这些方面的问题，基因组学是无法回答的。所以，随着人类基因组计划的逐步完成，</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"http://baike.so.com/doc/6306329.html"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科学家们</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又进一步提出了后基因组计划，蛋白质组（</w:t>
      </w:r>
      <w:r w:rsidRPr="00797263">
        <w:rPr>
          <w:rFonts w:ascii="Arial" w:eastAsia="宋体" w:hAnsi="Arial" w:cs="Arial"/>
          <w:color w:val="333333"/>
          <w:kern w:val="0"/>
          <w:szCs w:val="21"/>
        </w:rPr>
        <w:t>proteome</w:t>
      </w:r>
      <w:r w:rsidRPr="00797263">
        <w:rPr>
          <w:rFonts w:ascii="Arial" w:eastAsia="宋体" w:hAnsi="Arial" w:cs="Arial"/>
          <w:color w:val="333333"/>
          <w:kern w:val="0"/>
          <w:szCs w:val="21"/>
        </w:rPr>
        <w:t>）研究是其中一个很重要的内容。</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目前，在蛋白质功能方面的研究是极其缺乏的。大部分通过基因组测序而新发现的</w:t>
      </w:r>
      <w:hyperlink r:id="rId19" w:tgtFrame="_blank" w:history="1">
        <w:r w:rsidRPr="00797263">
          <w:rPr>
            <w:rFonts w:ascii="Arial" w:eastAsia="宋体" w:hAnsi="Arial" w:cs="Arial"/>
            <w:color w:val="136EC2"/>
            <w:kern w:val="0"/>
            <w:szCs w:val="21"/>
            <w:u w:val="single"/>
          </w:rPr>
          <w:t>基因</w:t>
        </w:r>
      </w:hyperlink>
      <w:r w:rsidRPr="00797263">
        <w:rPr>
          <w:rFonts w:ascii="Arial" w:eastAsia="宋体" w:hAnsi="Arial" w:cs="Arial"/>
          <w:color w:val="333333"/>
          <w:kern w:val="0"/>
          <w:szCs w:val="21"/>
        </w:rPr>
        <w:t>编码的蛋白质的功能都是未知的，而对那些已知功能的蛋白而言，它们的功能也大多是通过同源基因功能类推等方法推测出来的。有人预测，人类基因组编码的蛋白至少有一半是功能未知的。因此，在未来的几年内，随着至少</w:t>
      </w:r>
      <w:r w:rsidRPr="00797263">
        <w:rPr>
          <w:rFonts w:ascii="Arial" w:eastAsia="宋体" w:hAnsi="Arial" w:cs="Arial"/>
          <w:color w:val="333333"/>
          <w:kern w:val="0"/>
          <w:szCs w:val="21"/>
        </w:rPr>
        <w:t>30</w:t>
      </w:r>
      <w:r w:rsidRPr="00797263">
        <w:rPr>
          <w:rFonts w:ascii="Arial" w:eastAsia="宋体" w:hAnsi="Arial" w:cs="Arial"/>
          <w:color w:val="333333"/>
          <w:kern w:val="0"/>
          <w:szCs w:val="21"/>
        </w:rPr>
        <w:t>种生物的基因组测序工作的完成，人们研究的重点必将转到蛋白质功能方面，而蛋白质组的研究正可以完成这样的目标。在蛋白质组的具体应用方面，蛋白质在疾病中的重要作用使得蛋白质组学在人类疾病的研究中有着极为重要的价值。</w:t>
      </w:r>
    </w:p>
    <w:p w:rsidR="00797263" w:rsidRPr="00797263" w:rsidRDefault="00A7776B" w:rsidP="00797263">
      <w:pPr>
        <w:widowControl/>
        <w:shd w:val="clear" w:color="auto" w:fill="FFFFFF"/>
        <w:spacing w:line="360" w:lineRule="atLeast"/>
        <w:ind w:firstLine="480"/>
        <w:jc w:val="left"/>
        <w:rPr>
          <w:rFonts w:ascii="Arial" w:eastAsia="宋体" w:hAnsi="Arial" w:cs="Arial"/>
          <w:color w:val="333333"/>
          <w:kern w:val="0"/>
          <w:szCs w:val="21"/>
        </w:rPr>
      </w:pPr>
      <w:hyperlink r:id="rId20" w:tgtFrame="_blank" w:history="1">
        <w:r w:rsidR="00797263" w:rsidRPr="00797263">
          <w:rPr>
            <w:rFonts w:ascii="Arial" w:eastAsia="宋体" w:hAnsi="Arial" w:cs="Arial"/>
            <w:color w:val="136EC2"/>
            <w:kern w:val="0"/>
            <w:szCs w:val="21"/>
            <w:u w:val="single"/>
          </w:rPr>
          <w:t>基因组</w:t>
        </w:r>
      </w:hyperlink>
      <w:r w:rsidR="00797263" w:rsidRPr="00797263">
        <w:rPr>
          <w:rFonts w:ascii="Arial" w:eastAsia="宋体" w:hAnsi="Arial" w:cs="Arial"/>
          <w:color w:val="333333"/>
          <w:kern w:val="0"/>
          <w:szCs w:val="21"/>
        </w:rPr>
        <w:t>(genome)</w:t>
      </w:r>
      <w:r w:rsidR="00797263" w:rsidRPr="00797263">
        <w:rPr>
          <w:rFonts w:ascii="Arial" w:eastAsia="宋体" w:hAnsi="Arial" w:cs="Arial"/>
          <w:color w:val="333333"/>
          <w:kern w:val="0"/>
          <w:szCs w:val="21"/>
        </w:rPr>
        <w:t>包含的遗传信息经转录产生</w:t>
      </w:r>
      <w:r w:rsidR="00797263" w:rsidRPr="00797263">
        <w:rPr>
          <w:rFonts w:ascii="Arial" w:eastAsia="宋体" w:hAnsi="Arial" w:cs="Arial"/>
          <w:color w:val="333333"/>
          <w:kern w:val="0"/>
          <w:szCs w:val="21"/>
        </w:rPr>
        <w:t>mRNA</w:t>
      </w:r>
      <w:r w:rsidR="00797263" w:rsidRPr="00797263">
        <w:rPr>
          <w:rFonts w:ascii="Arial" w:eastAsia="宋体" w:hAnsi="Arial" w:cs="Arial"/>
          <w:color w:val="333333"/>
          <w:kern w:val="0"/>
          <w:szCs w:val="21"/>
        </w:rPr>
        <w:t>，一个细胞在特定生理或病理状态下表达的所有种类的</w:t>
      </w:r>
      <w:r w:rsidR="00797263" w:rsidRPr="00797263">
        <w:rPr>
          <w:rFonts w:ascii="Arial" w:eastAsia="宋体" w:hAnsi="Arial" w:cs="Arial"/>
          <w:color w:val="333333"/>
          <w:kern w:val="0"/>
          <w:szCs w:val="21"/>
        </w:rPr>
        <w:t>mRNA</w:t>
      </w:r>
      <w:r w:rsidR="00797263" w:rsidRPr="00797263">
        <w:rPr>
          <w:rFonts w:ascii="Arial" w:eastAsia="宋体" w:hAnsi="Arial" w:cs="Arial"/>
          <w:color w:val="333333"/>
          <w:kern w:val="0"/>
          <w:szCs w:val="21"/>
        </w:rPr>
        <w:t>称为转录子组</w:t>
      </w:r>
      <w:r w:rsidR="00797263" w:rsidRPr="00797263">
        <w:rPr>
          <w:rFonts w:ascii="Arial" w:eastAsia="宋体" w:hAnsi="Arial" w:cs="Arial"/>
          <w:color w:val="333333"/>
          <w:kern w:val="0"/>
          <w:szCs w:val="21"/>
        </w:rPr>
        <w:t>(</w:t>
      </w:r>
      <w:proofErr w:type="spellStart"/>
      <w:r w:rsidR="00797263" w:rsidRPr="00797263">
        <w:rPr>
          <w:rFonts w:ascii="Arial" w:eastAsia="宋体" w:hAnsi="Arial" w:cs="Arial"/>
          <w:color w:val="333333"/>
          <w:kern w:val="0"/>
          <w:szCs w:val="21"/>
        </w:rPr>
        <w:t>transcriptome</w:t>
      </w:r>
      <w:proofErr w:type="spellEnd"/>
      <w:r w:rsidR="00797263" w:rsidRPr="00797263">
        <w:rPr>
          <w:rFonts w:ascii="Arial" w:eastAsia="宋体" w:hAnsi="Arial" w:cs="Arial"/>
          <w:color w:val="333333"/>
          <w:kern w:val="0"/>
          <w:szCs w:val="21"/>
        </w:rPr>
        <w:t>)</w:t>
      </w:r>
      <w:r w:rsidR="00797263" w:rsidRPr="00797263">
        <w:rPr>
          <w:rFonts w:ascii="Arial" w:eastAsia="宋体" w:hAnsi="Arial" w:cs="Arial"/>
          <w:color w:val="333333"/>
          <w:kern w:val="0"/>
          <w:szCs w:val="21"/>
        </w:rPr>
        <w:t>。很显然，不同细胞在不同生理或病理状态下转录子组包含的</w:t>
      </w:r>
      <w:r w:rsidR="00797263" w:rsidRPr="00797263">
        <w:rPr>
          <w:rFonts w:ascii="Arial" w:eastAsia="宋体" w:hAnsi="Arial" w:cs="Arial"/>
          <w:color w:val="333333"/>
          <w:kern w:val="0"/>
          <w:szCs w:val="21"/>
        </w:rPr>
        <w:t>mRNA</w:t>
      </w:r>
      <w:r w:rsidR="00797263" w:rsidRPr="00797263">
        <w:rPr>
          <w:rFonts w:ascii="Arial" w:eastAsia="宋体" w:hAnsi="Arial" w:cs="Arial"/>
          <w:color w:val="333333"/>
          <w:kern w:val="0"/>
          <w:szCs w:val="21"/>
        </w:rPr>
        <w:t>的种类</w:t>
      </w:r>
      <w:r w:rsidR="00797263" w:rsidRPr="00797263">
        <w:rPr>
          <w:rFonts w:ascii="Arial" w:eastAsia="宋体" w:hAnsi="Arial" w:cs="Arial"/>
          <w:color w:val="333333"/>
          <w:kern w:val="0"/>
          <w:szCs w:val="21"/>
        </w:rPr>
        <w:fldChar w:fldCharType="begin"/>
      </w:r>
      <w:r w:rsidR="00797263" w:rsidRPr="00797263">
        <w:rPr>
          <w:rFonts w:ascii="Arial" w:eastAsia="宋体" w:hAnsi="Arial" w:cs="Arial"/>
          <w:color w:val="333333"/>
          <w:kern w:val="0"/>
          <w:szCs w:val="21"/>
        </w:rPr>
        <w:instrText xml:space="preserve"> HYPERLINK "http://baike.so.com/doc/6077821.html" \t "_blank" </w:instrText>
      </w:r>
      <w:r w:rsidR="00797263" w:rsidRPr="00797263">
        <w:rPr>
          <w:rFonts w:ascii="Arial" w:eastAsia="宋体" w:hAnsi="Arial" w:cs="Arial"/>
          <w:color w:val="333333"/>
          <w:kern w:val="0"/>
          <w:szCs w:val="21"/>
        </w:rPr>
        <w:fldChar w:fldCharType="separate"/>
      </w:r>
      <w:r w:rsidR="00797263" w:rsidRPr="00797263">
        <w:rPr>
          <w:rFonts w:ascii="Arial" w:eastAsia="宋体" w:hAnsi="Arial" w:cs="Arial"/>
          <w:color w:val="136EC2"/>
          <w:kern w:val="0"/>
          <w:szCs w:val="21"/>
          <w:u w:val="single"/>
        </w:rPr>
        <w:t>不尽相同</w:t>
      </w:r>
      <w:r w:rsidR="00797263" w:rsidRPr="00797263">
        <w:rPr>
          <w:rFonts w:ascii="Arial" w:eastAsia="宋体" w:hAnsi="Arial" w:cs="Arial"/>
          <w:color w:val="333333"/>
          <w:kern w:val="0"/>
          <w:szCs w:val="21"/>
        </w:rPr>
        <w:fldChar w:fldCharType="end"/>
      </w:r>
      <w:r w:rsidR="00797263" w:rsidRPr="00797263">
        <w:rPr>
          <w:rFonts w:ascii="Arial" w:eastAsia="宋体" w:hAnsi="Arial" w:cs="Arial"/>
          <w:color w:val="333333"/>
          <w:kern w:val="0"/>
          <w:szCs w:val="21"/>
        </w:rPr>
        <w:t>。</w:t>
      </w:r>
      <w:r w:rsidR="00797263" w:rsidRPr="00797263">
        <w:rPr>
          <w:rFonts w:ascii="Arial" w:eastAsia="宋体" w:hAnsi="Arial" w:cs="Arial"/>
          <w:color w:val="333333"/>
          <w:kern w:val="0"/>
          <w:szCs w:val="21"/>
        </w:rPr>
        <w:t>mRNA</w:t>
      </w:r>
      <w:r w:rsidR="00797263" w:rsidRPr="00797263">
        <w:rPr>
          <w:rFonts w:ascii="Arial" w:eastAsia="宋体" w:hAnsi="Arial" w:cs="Arial"/>
          <w:color w:val="333333"/>
          <w:kern w:val="0"/>
          <w:szCs w:val="21"/>
        </w:rPr>
        <w:t>经翻译产生蛋白质，一个细胞在特定生理或病理状态下表达的所有种类的蛋白质称为蛋白质组</w:t>
      </w:r>
      <w:r w:rsidR="00797263" w:rsidRPr="00797263">
        <w:rPr>
          <w:rFonts w:ascii="Arial" w:eastAsia="宋体" w:hAnsi="Arial" w:cs="Arial"/>
          <w:color w:val="333333"/>
          <w:kern w:val="0"/>
          <w:szCs w:val="21"/>
        </w:rPr>
        <w:t>(proteome)</w:t>
      </w:r>
      <w:r w:rsidR="00797263" w:rsidRPr="00797263">
        <w:rPr>
          <w:rFonts w:ascii="Arial" w:eastAsia="宋体" w:hAnsi="Arial" w:cs="Arial"/>
          <w:color w:val="333333"/>
          <w:kern w:val="0"/>
          <w:szCs w:val="21"/>
        </w:rPr>
        <w:t>。同理，不同细胞在不同生理或病理状态下所表达的蛋白质的种类也不尽相同。蛋白质是基因功能的实施者，因此对蛋白质结构，定位和蛋白质</w:t>
      </w:r>
      <w:r w:rsidR="00797263" w:rsidRPr="00797263">
        <w:rPr>
          <w:rFonts w:ascii="Arial" w:eastAsia="宋体" w:hAnsi="Arial" w:cs="Arial"/>
          <w:color w:val="333333"/>
          <w:kern w:val="0"/>
          <w:szCs w:val="21"/>
        </w:rPr>
        <w:t>-</w:t>
      </w:r>
      <w:r w:rsidR="00797263" w:rsidRPr="00797263">
        <w:rPr>
          <w:rFonts w:ascii="Arial" w:eastAsia="宋体" w:hAnsi="Arial" w:cs="Arial"/>
          <w:color w:val="333333"/>
          <w:kern w:val="0"/>
          <w:szCs w:val="21"/>
        </w:rPr>
        <w:t>蛋白质相互作用的研究将为</w:t>
      </w:r>
      <w:proofErr w:type="gramStart"/>
      <w:r w:rsidR="00797263" w:rsidRPr="00797263">
        <w:rPr>
          <w:rFonts w:ascii="Arial" w:eastAsia="宋体" w:hAnsi="Arial" w:cs="Arial"/>
          <w:color w:val="333333"/>
          <w:kern w:val="0"/>
          <w:szCs w:val="21"/>
        </w:rPr>
        <w:t>阐</w:t>
      </w:r>
      <w:proofErr w:type="gramEnd"/>
      <w:r w:rsidR="00797263" w:rsidRPr="00797263">
        <w:rPr>
          <w:rFonts w:ascii="Arial" w:eastAsia="宋体" w:hAnsi="Arial" w:cs="Arial"/>
          <w:noProof/>
          <w:color w:val="000000"/>
          <w:kern w:val="0"/>
          <w:sz w:val="18"/>
          <w:szCs w:val="18"/>
          <w:bdr w:val="single" w:sz="6" w:space="0" w:color="EEEEEE" w:frame="1"/>
          <w:shd w:val="clear" w:color="auto" w:fill="EEEEEE"/>
        </w:rPr>
        <w:drawing>
          <wp:inline distT="0" distB="0" distL="0" distR="0" wp14:anchorId="45B5BBFB" wp14:editId="67F966D8">
            <wp:extent cx="1905000" cy="2065020"/>
            <wp:effectExtent l="0" t="0" r="0" b="0"/>
            <wp:docPr id="3" name="img_3137741" descr="http://i9.qhimg.com/dr/200__/t012eb47c03796f8ee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741" descr="http://i9.qhimg.com/dr/200__/t012eb47c03796f8ee7.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2065020"/>
                    </a:xfrm>
                    <a:prstGeom prst="rect">
                      <a:avLst/>
                    </a:prstGeom>
                    <a:noFill/>
                    <a:ln>
                      <a:noFill/>
                    </a:ln>
                  </pic:spPr>
                </pic:pic>
              </a:graphicData>
            </a:graphic>
          </wp:inline>
        </w:drawing>
      </w:r>
      <w:proofErr w:type="gramStart"/>
      <w:r w:rsidR="00797263" w:rsidRPr="00797263">
        <w:rPr>
          <w:rFonts w:ascii="Arial" w:eastAsia="宋体" w:hAnsi="Arial" w:cs="Arial"/>
          <w:color w:val="333333"/>
          <w:kern w:val="0"/>
          <w:szCs w:val="21"/>
        </w:rPr>
        <w:t>明生命</w:t>
      </w:r>
      <w:proofErr w:type="gramEnd"/>
      <w:r w:rsidR="00797263" w:rsidRPr="00797263">
        <w:rPr>
          <w:rFonts w:ascii="Arial" w:eastAsia="宋体" w:hAnsi="Arial" w:cs="Arial"/>
          <w:color w:val="333333"/>
          <w:kern w:val="0"/>
          <w:szCs w:val="21"/>
        </w:rPr>
        <w:t>现象的本质提供直接的基础。</w:t>
      </w:r>
    </w:p>
    <w:p w:rsidR="00797263" w:rsidRPr="00797263" w:rsidRDefault="00A7776B" w:rsidP="00797263">
      <w:pPr>
        <w:widowControl/>
        <w:shd w:val="clear" w:color="auto" w:fill="FFFFFF"/>
        <w:spacing w:after="225" w:line="360" w:lineRule="atLeast"/>
        <w:ind w:firstLine="480"/>
        <w:jc w:val="left"/>
        <w:rPr>
          <w:rFonts w:ascii="Arial" w:eastAsia="宋体" w:hAnsi="Arial" w:cs="Arial"/>
          <w:color w:val="333333"/>
          <w:kern w:val="0"/>
          <w:szCs w:val="21"/>
        </w:rPr>
      </w:pPr>
      <w:hyperlink r:id="rId23" w:tgtFrame="_blank" w:history="1">
        <w:r w:rsidR="00797263" w:rsidRPr="00797263">
          <w:rPr>
            <w:rFonts w:ascii="Arial" w:eastAsia="宋体" w:hAnsi="Arial" w:cs="Arial"/>
            <w:color w:val="136EC2"/>
            <w:kern w:val="0"/>
            <w:szCs w:val="21"/>
            <w:u w:val="single"/>
          </w:rPr>
          <w:t>生命科学</w:t>
        </w:r>
      </w:hyperlink>
      <w:r w:rsidR="00797263" w:rsidRPr="00797263">
        <w:rPr>
          <w:rFonts w:ascii="Arial" w:eastAsia="宋体" w:hAnsi="Arial" w:cs="Arial"/>
          <w:color w:val="333333"/>
          <w:kern w:val="0"/>
          <w:szCs w:val="21"/>
        </w:rPr>
        <w:t>是实验科学，因此生命科学的发展极大地依赖于实验技术的发展。以</w:t>
      </w:r>
      <w:r w:rsidR="00797263" w:rsidRPr="00797263">
        <w:rPr>
          <w:rFonts w:ascii="Arial" w:eastAsia="宋体" w:hAnsi="Arial" w:cs="Arial"/>
          <w:color w:val="333333"/>
          <w:kern w:val="0"/>
          <w:szCs w:val="21"/>
        </w:rPr>
        <w:t>DNA</w:t>
      </w:r>
      <w:r w:rsidR="00797263" w:rsidRPr="00797263">
        <w:rPr>
          <w:rFonts w:ascii="Arial" w:eastAsia="宋体" w:hAnsi="Arial" w:cs="Arial"/>
          <w:color w:val="333333"/>
          <w:kern w:val="0"/>
          <w:szCs w:val="21"/>
        </w:rPr>
        <w:t>序列分析技术为核心的基因组研究技术推动了基因组研究的日新月异，而以</w:t>
      </w:r>
      <w:r w:rsidR="00797263" w:rsidRPr="00797263">
        <w:rPr>
          <w:rFonts w:ascii="Arial" w:eastAsia="宋体" w:hAnsi="Arial" w:cs="Arial"/>
          <w:color w:val="333333"/>
          <w:kern w:val="0"/>
          <w:szCs w:val="21"/>
        </w:rPr>
        <w:fldChar w:fldCharType="begin"/>
      </w:r>
      <w:r w:rsidR="00797263" w:rsidRPr="00797263">
        <w:rPr>
          <w:rFonts w:ascii="Arial" w:eastAsia="宋体" w:hAnsi="Arial" w:cs="Arial"/>
          <w:color w:val="333333"/>
          <w:kern w:val="0"/>
          <w:szCs w:val="21"/>
        </w:rPr>
        <w:instrText xml:space="preserve"> HYPERLINK "http://baike.so.com/doc/5568890.html" \t "_blank" </w:instrText>
      </w:r>
      <w:r w:rsidR="00797263" w:rsidRPr="00797263">
        <w:rPr>
          <w:rFonts w:ascii="Arial" w:eastAsia="宋体" w:hAnsi="Arial" w:cs="Arial"/>
          <w:color w:val="333333"/>
          <w:kern w:val="0"/>
          <w:szCs w:val="21"/>
        </w:rPr>
        <w:fldChar w:fldCharType="separate"/>
      </w:r>
      <w:r w:rsidR="00797263" w:rsidRPr="00797263">
        <w:rPr>
          <w:rFonts w:ascii="Arial" w:eastAsia="宋体" w:hAnsi="Arial" w:cs="Arial"/>
          <w:color w:val="136EC2"/>
          <w:kern w:val="0"/>
          <w:szCs w:val="21"/>
          <w:u w:val="single"/>
        </w:rPr>
        <w:t>基因芯片</w:t>
      </w:r>
      <w:r w:rsidR="00797263" w:rsidRPr="00797263">
        <w:rPr>
          <w:rFonts w:ascii="Arial" w:eastAsia="宋体" w:hAnsi="Arial" w:cs="Arial"/>
          <w:color w:val="333333"/>
          <w:kern w:val="0"/>
          <w:szCs w:val="21"/>
        </w:rPr>
        <w:fldChar w:fldCharType="end"/>
      </w:r>
      <w:r w:rsidR="00797263" w:rsidRPr="00797263">
        <w:rPr>
          <w:rFonts w:ascii="Arial" w:eastAsia="宋体" w:hAnsi="Arial" w:cs="Arial"/>
          <w:color w:val="333333"/>
          <w:kern w:val="0"/>
          <w:szCs w:val="21"/>
        </w:rPr>
        <w:t>技术为代表的基因表达研究技术为科学家了解基因表达规律立下汗马功劳。在蛋白质组研究中，二维电泳和质谱技术的黄金组合又为科学家掌握蛋白质表达规律再铸辉煌。蛋白质组学</w:t>
      </w:r>
      <w:r w:rsidR="00797263" w:rsidRPr="00797263">
        <w:rPr>
          <w:rFonts w:ascii="Arial" w:eastAsia="宋体" w:hAnsi="Arial" w:cs="Arial"/>
          <w:color w:val="333333"/>
          <w:kern w:val="0"/>
          <w:szCs w:val="21"/>
        </w:rPr>
        <w:t>(proteomics)</w:t>
      </w:r>
      <w:r w:rsidR="00797263" w:rsidRPr="00797263">
        <w:rPr>
          <w:rFonts w:ascii="Arial" w:eastAsia="宋体" w:hAnsi="Arial" w:cs="Arial"/>
          <w:color w:val="333333"/>
          <w:kern w:val="0"/>
          <w:szCs w:val="21"/>
        </w:rPr>
        <w:t>就是指研究蛋白质组的技术及这些研究得到的结果。</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蛋白质组学的研究试图比较细胞在不同生理或病理条件下蛋白质表达的异同，对相关蛋白质进行分类和鉴定。更重要的是蛋白质组学的研究要分析蛋白质间相互作用和蛋白质的功能。</w:t>
      </w:r>
    </w:p>
    <w:p w:rsidR="00797263" w:rsidRPr="00797263" w:rsidRDefault="00797263" w:rsidP="00797263">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hint="eastAsia"/>
          <w:b/>
          <w:color w:val="000000"/>
          <w:kern w:val="0"/>
          <w:sz w:val="33"/>
          <w:szCs w:val="33"/>
        </w:rPr>
      </w:pPr>
      <w:bookmarkStart w:id="3" w:name="3849260-4041558-3"/>
      <w:bookmarkEnd w:id="3"/>
      <w:r w:rsidRPr="00797263">
        <w:rPr>
          <w:rFonts w:ascii="microsoft yahei" w:eastAsia="宋体" w:hAnsi="microsoft yahei" w:cs="Arial"/>
          <w:b/>
          <w:color w:val="000000"/>
          <w:kern w:val="0"/>
          <w:sz w:val="33"/>
          <w:szCs w:val="33"/>
        </w:rPr>
        <w:t>研究内容</w:t>
      </w:r>
    </w:p>
    <w:bookmarkStart w:id="4" w:name="3849260-4041558-3_1"/>
    <w:bookmarkEnd w:id="4"/>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lastRenderedPageBreak/>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蛋白质研究</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1.</w:t>
      </w:r>
      <w:r w:rsidRPr="00797263">
        <w:rPr>
          <w:rFonts w:ascii="Arial" w:eastAsia="宋体" w:hAnsi="Arial" w:cs="Arial"/>
          <w:color w:val="333333"/>
          <w:kern w:val="0"/>
          <w:szCs w:val="21"/>
        </w:rPr>
        <w:t>蛋白质鉴定：可以利用一维电泳和二维电泳并结合</w:t>
      </w:r>
      <w:r w:rsidRPr="00797263">
        <w:rPr>
          <w:rFonts w:ascii="Arial" w:eastAsia="宋体" w:hAnsi="Arial" w:cs="Arial"/>
          <w:color w:val="333333"/>
          <w:kern w:val="0"/>
          <w:szCs w:val="21"/>
        </w:rPr>
        <w:t>Western</w:t>
      </w:r>
      <w:r w:rsidRPr="00797263">
        <w:rPr>
          <w:rFonts w:ascii="Arial" w:eastAsia="宋体" w:hAnsi="Arial" w:cs="Arial"/>
          <w:color w:val="333333"/>
          <w:kern w:val="0"/>
          <w:szCs w:val="21"/>
        </w:rPr>
        <w:t>等技术，利用蛋白质芯片和抗体芯片及免疫共沉淀等技术对蛋白质进行鉴定研究。</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2.</w:t>
      </w:r>
      <w:r w:rsidRPr="00797263">
        <w:rPr>
          <w:rFonts w:ascii="Arial" w:eastAsia="宋体" w:hAnsi="Arial" w:cs="Arial"/>
          <w:color w:val="333333"/>
          <w:kern w:val="0"/>
          <w:szCs w:val="21"/>
        </w:rPr>
        <w:t>翻译后修饰：很多</w:t>
      </w:r>
      <w:r w:rsidRPr="00797263">
        <w:rPr>
          <w:rFonts w:ascii="Arial" w:eastAsia="宋体" w:hAnsi="Arial" w:cs="Arial"/>
          <w:color w:val="333333"/>
          <w:kern w:val="0"/>
          <w:szCs w:val="21"/>
        </w:rPr>
        <w:t>mRNA</w:t>
      </w:r>
      <w:r w:rsidRPr="00797263">
        <w:rPr>
          <w:rFonts w:ascii="Arial" w:eastAsia="宋体" w:hAnsi="Arial" w:cs="Arial"/>
          <w:color w:val="333333"/>
          <w:kern w:val="0"/>
          <w:szCs w:val="21"/>
        </w:rPr>
        <w:t>表达产生的蛋白质要经历翻译后修饰如磷酸化，糖基化，酶原激活等。翻译后修饰是蛋白质调节功能的重要方式，因此对蛋白质翻译后修饰的研究对阐明蛋白质的功能具有重要作用。</w:t>
      </w:r>
    </w:p>
    <w:p w:rsidR="00797263" w:rsidRPr="00797263" w:rsidRDefault="00797263" w:rsidP="00797263">
      <w:pPr>
        <w:widowControl/>
        <w:shd w:val="clear" w:color="auto" w:fill="FFFFFF"/>
        <w:spacing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3.</w:t>
      </w:r>
      <w:r w:rsidRPr="00797263">
        <w:rPr>
          <w:rFonts w:ascii="Arial" w:eastAsia="宋体" w:hAnsi="Arial" w:cs="Arial"/>
          <w:color w:val="333333"/>
          <w:kern w:val="0"/>
          <w:szCs w:val="21"/>
        </w:rPr>
        <w:t>蛋白质功能确定：如分析酶活性和确定酶底物，细胞因子的生物分析</w:t>
      </w:r>
      <w:r w:rsidRPr="00797263">
        <w:rPr>
          <w:rFonts w:ascii="Arial" w:eastAsia="宋体" w:hAnsi="Arial" w:cs="Arial"/>
          <w:color w:val="333333"/>
          <w:kern w:val="0"/>
          <w:szCs w:val="21"/>
        </w:rPr>
        <w:t>/</w:t>
      </w:r>
      <w:r w:rsidRPr="00797263">
        <w:rPr>
          <w:rFonts w:ascii="Arial" w:eastAsia="宋体" w:hAnsi="Arial" w:cs="Arial"/>
          <w:color w:val="333333"/>
          <w:kern w:val="0"/>
          <w:szCs w:val="21"/>
        </w:rPr>
        <w:t>配基</w:t>
      </w:r>
      <w:r w:rsidRPr="00797263">
        <w:rPr>
          <w:rFonts w:ascii="Arial" w:eastAsia="宋体" w:hAnsi="Arial" w:cs="Arial"/>
          <w:color w:val="333333"/>
          <w:kern w:val="0"/>
          <w:szCs w:val="21"/>
        </w:rPr>
        <w:t>-</w:t>
      </w:r>
      <w:r w:rsidRPr="00797263">
        <w:rPr>
          <w:rFonts w:ascii="Arial" w:eastAsia="宋体" w:hAnsi="Arial" w:cs="Arial"/>
          <w:color w:val="333333"/>
          <w:kern w:val="0"/>
          <w:szCs w:val="21"/>
        </w:rPr>
        <w:t>受体结合分析。可以利用基因敲除和反义技术分析基因表达产物</w:t>
      </w:r>
      <w:r w:rsidRPr="00797263">
        <w:rPr>
          <w:rFonts w:ascii="Arial" w:eastAsia="宋体" w:hAnsi="Arial" w:cs="Arial"/>
          <w:color w:val="333333"/>
          <w:kern w:val="0"/>
          <w:szCs w:val="21"/>
        </w:rPr>
        <w:t>-</w:t>
      </w:r>
      <w:r w:rsidRPr="00797263">
        <w:rPr>
          <w:rFonts w:ascii="Arial" w:eastAsia="宋体" w:hAnsi="Arial" w:cs="Arial"/>
          <w:color w:val="333333"/>
          <w:kern w:val="0"/>
          <w:szCs w:val="21"/>
        </w:rPr>
        <w:t>蛋白质的功能。另外对蛋白质表达出来后在细胞内的定位研究也在一定程度上有助于蛋白质功能的了解。</w:t>
      </w:r>
      <w:proofErr w:type="spellStart"/>
      <w:r w:rsidRPr="00797263">
        <w:rPr>
          <w:rFonts w:ascii="Arial" w:eastAsia="宋体" w:hAnsi="Arial" w:cs="Arial"/>
          <w:color w:val="333333"/>
          <w:kern w:val="0"/>
          <w:szCs w:val="21"/>
        </w:rPr>
        <w:t>Clontech</w:t>
      </w:r>
      <w:proofErr w:type="spellEnd"/>
      <w:r w:rsidRPr="00797263">
        <w:rPr>
          <w:rFonts w:ascii="Arial" w:eastAsia="宋体" w:hAnsi="Arial" w:cs="Arial"/>
          <w:color w:val="333333"/>
          <w:kern w:val="0"/>
          <w:szCs w:val="21"/>
        </w:rPr>
        <w:t>的荧光蛋白表达系统就是研究蛋白质在细胞内定位的一个很好的工具。</w:t>
      </w:r>
      <w:r w:rsidRPr="00797263">
        <w:rPr>
          <w:rFonts w:ascii="Arial" w:eastAsia="宋体" w:hAnsi="Arial" w:cs="Arial"/>
          <w:noProof/>
          <w:color w:val="000000"/>
          <w:kern w:val="0"/>
          <w:sz w:val="18"/>
          <w:szCs w:val="18"/>
          <w:bdr w:val="single" w:sz="6" w:space="0" w:color="EEEEEE" w:frame="1"/>
          <w:shd w:val="clear" w:color="auto" w:fill="EEEEEE"/>
        </w:rPr>
        <w:drawing>
          <wp:inline distT="0" distB="0" distL="0" distR="0" wp14:anchorId="512B7FE2" wp14:editId="0CD5E55C">
            <wp:extent cx="1905000" cy="1432560"/>
            <wp:effectExtent l="0" t="0" r="0" b="0"/>
            <wp:docPr id="4" name="img_3137746" descr="http://i9.qhimg.com/dr/200__/t01f4b21e4409f2fec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746" descr="http://i9.qhimg.com/dr/200__/t01f4b21e4409f2fec3.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797263">
        <w:rPr>
          <w:rFonts w:ascii="Arial" w:eastAsia="宋体" w:hAnsi="Arial" w:cs="Arial"/>
          <w:color w:val="333333"/>
          <w:kern w:val="0"/>
          <w:szCs w:val="21"/>
        </w:rPr>
        <w:t>4.</w:t>
      </w:r>
      <w:r w:rsidRPr="00797263">
        <w:rPr>
          <w:rFonts w:ascii="Arial" w:eastAsia="宋体" w:hAnsi="Arial" w:cs="Arial"/>
          <w:color w:val="333333"/>
          <w:kern w:val="0"/>
          <w:szCs w:val="21"/>
        </w:rPr>
        <w:t>对人类而言，蛋白质组学的研究最终要服务于人类的健康，主要指促进分子医学的发展。如寻找药物的靶分子。很多药物本身就是蛋白质，而很多药物的靶分子也是蛋白质。药物也可以干预蛋白质</w:t>
      </w:r>
      <w:r w:rsidRPr="00797263">
        <w:rPr>
          <w:rFonts w:ascii="Arial" w:eastAsia="宋体" w:hAnsi="Arial" w:cs="Arial"/>
          <w:color w:val="333333"/>
          <w:kern w:val="0"/>
          <w:szCs w:val="21"/>
        </w:rPr>
        <w:t>-</w:t>
      </w:r>
      <w:r w:rsidRPr="00797263">
        <w:rPr>
          <w:rFonts w:ascii="Arial" w:eastAsia="宋体" w:hAnsi="Arial" w:cs="Arial"/>
          <w:color w:val="333333"/>
          <w:kern w:val="0"/>
          <w:szCs w:val="21"/>
        </w:rPr>
        <w:t>蛋白质相互作用。</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在基础</w:t>
      </w:r>
      <w:hyperlink r:id="rId26" w:tgtFrame="_blank" w:history="1">
        <w:r w:rsidRPr="00797263">
          <w:rPr>
            <w:rFonts w:ascii="Arial" w:eastAsia="宋体" w:hAnsi="Arial" w:cs="Arial"/>
            <w:color w:val="136EC2"/>
            <w:kern w:val="0"/>
            <w:szCs w:val="21"/>
            <w:u w:val="single"/>
          </w:rPr>
          <w:t>医学</w:t>
        </w:r>
      </w:hyperlink>
      <w:r w:rsidRPr="00797263">
        <w:rPr>
          <w:rFonts w:ascii="Arial" w:eastAsia="宋体" w:hAnsi="Arial" w:cs="Arial"/>
          <w:color w:val="333333"/>
          <w:kern w:val="0"/>
          <w:szCs w:val="21"/>
        </w:rPr>
        <w:t>和疾病机理研究中，了解人不同发育、生长期和不同生理、病理条件下及不同细胞类型的基因表达的特点具有特别重要的意义。这些研究可能找到直接与特定生理或病理状态相关的分子，进一步为设计作用于特定靶分子的药物奠定基础。</w:t>
      </w:r>
    </w:p>
    <w:bookmarkStart w:id="5" w:name="3849260-4041558-3_2"/>
    <w:bookmarkEnd w:id="5"/>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细胞甚至亚细胞研究</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不同发育、生长期和不同生理、病理条件下不同的细胞类型的基因表达是不一致的，因此对蛋白质表达的研究应该精确到细胞甚至亚细胞水平。可以利用免疫组织化学技术达到这个目的，但该技术的致命缺点是通量低。</w:t>
      </w:r>
      <w:r w:rsidRPr="00797263">
        <w:rPr>
          <w:rFonts w:ascii="Arial" w:eastAsia="宋体" w:hAnsi="Arial" w:cs="Arial"/>
          <w:color w:val="333333"/>
          <w:kern w:val="0"/>
          <w:szCs w:val="21"/>
        </w:rPr>
        <w:t>LCM</w:t>
      </w:r>
      <w:r w:rsidRPr="00797263">
        <w:rPr>
          <w:rFonts w:ascii="Arial" w:eastAsia="宋体" w:hAnsi="Arial" w:cs="Arial"/>
          <w:color w:val="333333"/>
          <w:kern w:val="0"/>
          <w:szCs w:val="21"/>
        </w:rPr>
        <w:t>技术可以精确地从组织切片中取出研究者感兴趣的细胞类型，因此</w:t>
      </w:r>
      <w:r w:rsidRPr="00797263">
        <w:rPr>
          <w:rFonts w:ascii="Arial" w:eastAsia="宋体" w:hAnsi="Arial" w:cs="Arial"/>
          <w:color w:val="333333"/>
          <w:kern w:val="0"/>
          <w:szCs w:val="21"/>
        </w:rPr>
        <w:t>LCM</w:t>
      </w:r>
      <w:r w:rsidRPr="00797263">
        <w:rPr>
          <w:rFonts w:ascii="Arial" w:eastAsia="宋体" w:hAnsi="Arial" w:cs="Arial"/>
          <w:color w:val="333333"/>
          <w:kern w:val="0"/>
          <w:szCs w:val="21"/>
        </w:rPr>
        <w:t>技术实际上是一种原位技术。取出的细胞用于蛋白质样品的制备，结合抗体芯片或二维电泳</w:t>
      </w:r>
      <w:r w:rsidRPr="00797263">
        <w:rPr>
          <w:rFonts w:ascii="Arial" w:eastAsia="宋体" w:hAnsi="Arial" w:cs="Arial"/>
          <w:color w:val="333333"/>
          <w:kern w:val="0"/>
          <w:szCs w:val="21"/>
        </w:rPr>
        <w:t>-</w:t>
      </w:r>
      <w:r w:rsidRPr="00797263">
        <w:rPr>
          <w:rFonts w:ascii="Arial" w:eastAsia="宋体" w:hAnsi="Arial" w:cs="Arial"/>
          <w:color w:val="333333"/>
          <w:kern w:val="0"/>
          <w:szCs w:val="21"/>
        </w:rPr>
        <w:t>质谱的</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"http://baike.so.com/doc/5414189.html"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技术路线</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可以对蛋白质的表达进行原位的高通量的研究。很多研究采用匀浆组织制备蛋白质样品的技术路线，其研究结论值得怀疑，因为组织匀浆后不同细胞类型的蛋白质混杂在一起，最后得到的研究数据根本无法解释蛋白质在每类细胞中的表达情况。虽然培养细胞可以得到单一类型细胞，但体外培养的细胞很难模拟体内细胞的环境，因此这样研究得出的结论也很难用于解释在体实际情况。因此在研究中首先</w:t>
      </w:r>
      <w:r w:rsidRPr="00797263">
        <w:rPr>
          <w:rFonts w:ascii="Arial" w:eastAsia="宋体" w:hAnsi="Arial" w:cs="Arial"/>
          <w:color w:val="333333"/>
          <w:kern w:val="0"/>
          <w:szCs w:val="21"/>
        </w:rPr>
        <w:lastRenderedPageBreak/>
        <w:t>应该将不同细胞类型分离，分离出来的不同类型细胞可以用于基因表达研究，包括</w:t>
      </w:r>
      <w:r w:rsidRPr="00797263">
        <w:rPr>
          <w:rFonts w:ascii="Arial" w:eastAsia="宋体" w:hAnsi="Arial" w:cs="Arial"/>
          <w:color w:val="333333"/>
          <w:kern w:val="0"/>
          <w:szCs w:val="21"/>
        </w:rPr>
        <w:t>mRNA</w:t>
      </w:r>
      <w:r w:rsidRPr="00797263">
        <w:rPr>
          <w:rFonts w:ascii="Arial" w:eastAsia="宋体" w:hAnsi="Arial" w:cs="Arial"/>
          <w:color w:val="333333"/>
          <w:kern w:val="0"/>
          <w:szCs w:val="21"/>
        </w:rPr>
        <w:t>和蛋白质的表达。</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LCM</w:t>
      </w:r>
      <w:r w:rsidRPr="00797263">
        <w:rPr>
          <w:rFonts w:ascii="Arial" w:eastAsia="宋体" w:hAnsi="Arial" w:cs="Arial"/>
          <w:color w:val="333333"/>
          <w:kern w:val="0"/>
          <w:szCs w:val="21"/>
        </w:rPr>
        <w:t>技术获得的细胞可以用于蛋白质样品的制备。可以根据需要制备</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"http://baike.so.com/doc/351358.html"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总蛋白</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，或膜蛋白，或核蛋白等，也可以富集糖蛋白，或通过去除白蛋白来减少蛋白质类型的复杂程度。相关试剂盒均有厂商提供。</w:t>
      </w:r>
    </w:p>
    <w:bookmarkStart w:id="6" w:name="3849260-4041558-3_3"/>
    <w:bookmarkEnd w:id="6"/>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二维电泳分离蛋白质</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蛋白质样品中的不同类型的蛋白质可以通过二维电泳进行分离。二维电泳可以将不同种类的蛋白质按照</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"http://baike.so.com/doc/2554448.html"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等电点</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和分子量差异进行高分辨率的分离。成功的二维电泳可以将</w:t>
      </w:r>
      <w:r w:rsidRPr="00797263">
        <w:rPr>
          <w:rFonts w:ascii="Arial" w:eastAsia="宋体" w:hAnsi="Arial" w:cs="Arial"/>
          <w:color w:val="333333"/>
          <w:kern w:val="0"/>
          <w:szCs w:val="21"/>
        </w:rPr>
        <w:t>2000</w:t>
      </w:r>
      <w:r w:rsidRPr="00797263">
        <w:rPr>
          <w:rFonts w:ascii="Arial" w:eastAsia="宋体" w:hAnsi="Arial" w:cs="Arial"/>
          <w:color w:val="333333"/>
          <w:kern w:val="0"/>
          <w:szCs w:val="21"/>
        </w:rPr>
        <w:t>到</w:t>
      </w:r>
      <w:r w:rsidRPr="00797263">
        <w:rPr>
          <w:rFonts w:ascii="Arial" w:eastAsia="宋体" w:hAnsi="Arial" w:cs="Arial"/>
          <w:color w:val="333333"/>
          <w:kern w:val="0"/>
          <w:szCs w:val="21"/>
        </w:rPr>
        <w:t>3000</w:t>
      </w:r>
      <w:r w:rsidRPr="00797263">
        <w:rPr>
          <w:rFonts w:ascii="Arial" w:eastAsia="宋体" w:hAnsi="Arial" w:cs="Arial"/>
          <w:color w:val="333333"/>
          <w:kern w:val="0"/>
          <w:szCs w:val="21"/>
        </w:rPr>
        <w:t>种蛋白质进行分离。电泳</w:t>
      </w:r>
      <w:proofErr w:type="gramStart"/>
      <w:r w:rsidRPr="00797263">
        <w:rPr>
          <w:rFonts w:ascii="Arial" w:eastAsia="宋体" w:hAnsi="Arial" w:cs="Arial"/>
          <w:color w:val="333333"/>
          <w:kern w:val="0"/>
          <w:szCs w:val="21"/>
        </w:rPr>
        <w:t>后对胶进行</w:t>
      </w:r>
      <w:proofErr w:type="gramEnd"/>
      <w:r w:rsidRPr="00797263">
        <w:rPr>
          <w:rFonts w:ascii="Arial" w:eastAsia="宋体" w:hAnsi="Arial" w:cs="Arial"/>
          <w:color w:val="333333"/>
          <w:kern w:val="0"/>
          <w:szCs w:val="21"/>
        </w:rPr>
        <w:t>高灵敏度的染色如银染和</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"http://baike.so.com/doc/1097833.html"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荧光</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染色。如果是比较两种样品之间蛋白质表达的异同，可以在同样条件下分别制备二者的蛋白质样品，然后在同样条件下进行二维电泳，染色后比较两块胶。也可以将二者的蛋白质样品分别用不同的荧光染料标记，然后两种蛋白质样品在一块胶上进行二维电泳的分离，最后通过荧光扫描技术分析结果。</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胶染色后可以利用凝胶图像分析系统成像，然后通过分析软件对蛋白质点进行定量分析，并且对感兴趣的蛋白质点进行定位。通过专门的蛋白质点切割系统，可以将蛋白质点所在的</w:t>
      </w:r>
      <w:proofErr w:type="gramStart"/>
      <w:r w:rsidRPr="00797263">
        <w:rPr>
          <w:rFonts w:ascii="Arial" w:eastAsia="宋体" w:hAnsi="Arial" w:cs="Arial"/>
          <w:color w:val="333333"/>
          <w:kern w:val="0"/>
          <w:szCs w:val="21"/>
        </w:rPr>
        <w:t>胶区域</w:t>
      </w:r>
      <w:proofErr w:type="gramEnd"/>
      <w:r w:rsidRPr="00797263">
        <w:rPr>
          <w:rFonts w:ascii="Arial" w:eastAsia="宋体" w:hAnsi="Arial" w:cs="Arial"/>
          <w:color w:val="333333"/>
          <w:kern w:val="0"/>
          <w:szCs w:val="21"/>
        </w:rPr>
        <w:t>进行精确切割。接着对胶中蛋白质进行酶切消化，酶切后的消化物经脱盐</w:t>
      </w:r>
      <w:r w:rsidRPr="00797263">
        <w:rPr>
          <w:rFonts w:ascii="Arial" w:eastAsia="宋体" w:hAnsi="Arial" w:cs="Arial"/>
          <w:color w:val="333333"/>
          <w:kern w:val="0"/>
          <w:szCs w:val="21"/>
        </w:rPr>
        <w:t>/</w:t>
      </w:r>
      <w:r w:rsidRPr="00797263">
        <w:rPr>
          <w:rFonts w:ascii="Arial" w:eastAsia="宋体" w:hAnsi="Arial" w:cs="Arial"/>
          <w:color w:val="333333"/>
          <w:kern w:val="0"/>
          <w:szCs w:val="21"/>
        </w:rPr>
        <w:t>浓缩处理后就可以通过点</w:t>
      </w:r>
      <w:proofErr w:type="gramStart"/>
      <w:r w:rsidRPr="00797263">
        <w:rPr>
          <w:rFonts w:ascii="Arial" w:eastAsia="宋体" w:hAnsi="Arial" w:cs="Arial"/>
          <w:color w:val="333333"/>
          <w:kern w:val="0"/>
          <w:szCs w:val="21"/>
        </w:rPr>
        <w:t>样系统</w:t>
      </w:r>
      <w:proofErr w:type="gramEnd"/>
      <w:r w:rsidRPr="00797263">
        <w:rPr>
          <w:rFonts w:ascii="Arial" w:eastAsia="宋体" w:hAnsi="Arial" w:cs="Arial"/>
          <w:color w:val="333333"/>
          <w:kern w:val="0"/>
          <w:szCs w:val="21"/>
        </w:rPr>
        <w:t>将蛋白质点样到特定的材料的表面（</w:t>
      </w:r>
      <w:r w:rsidRPr="00797263">
        <w:rPr>
          <w:rFonts w:ascii="Arial" w:eastAsia="宋体" w:hAnsi="Arial" w:cs="Arial"/>
          <w:color w:val="333333"/>
          <w:kern w:val="0"/>
          <w:szCs w:val="21"/>
        </w:rPr>
        <w:t>MALDI-TOF</w:t>
      </w:r>
      <w:r w:rsidRPr="00797263">
        <w:rPr>
          <w:rFonts w:ascii="Arial" w:eastAsia="宋体" w:hAnsi="Arial" w:cs="Arial"/>
          <w:color w:val="333333"/>
          <w:kern w:val="0"/>
          <w:szCs w:val="21"/>
        </w:rPr>
        <w:t>）。最后这些蛋白质就可以在质谱系统中进行分析，从而得到蛋白质的定性数据</w:t>
      </w:r>
      <w:r w:rsidRPr="00797263">
        <w:rPr>
          <w:rFonts w:ascii="Arial" w:eastAsia="宋体" w:hAnsi="Arial" w:cs="Arial"/>
          <w:color w:val="333333"/>
          <w:kern w:val="0"/>
          <w:szCs w:val="21"/>
        </w:rPr>
        <w:t>;</w:t>
      </w:r>
      <w:r w:rsidRPr="00797263">
        <w:rPr>
          <w:rFonts w:ascii="Arial" w:eastAsia="宋体" w:hAnsi="Arial" w:cs="Arial"/>
          <w:color w:val="333333"/>
          <w:kern w:val="0"/>
          <w:szCs w:val="21"/>
        </w:rPr>
        <w:t>这些数据可以用于构建数据库或和已有的数据库进行比较分析。</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LCM-</w:t>
      </w:r>
      <w:r w:rsidRPr="00797263">
        <w:rPr>
          <w:rFonts w:ascii="Arial" w:eastAsia="宋体" w:hAnsi="Arial" w:cs="Arial"/>
          <w:color w:val="333333"/>
          <w:kern w:val="0"/>
          <w:szCs w:val="21"/>
        </w:rPr>
        <w:t>二维电泳</w:t>
      </w:r>
      <w:r w:rsidRPr="00797263">
        <w:rPr>
          <w:rFonts w:ascii="Arial" w:eastAsia="宋体" w:hAnsi="Arial" w:cs="Arial"/>
          <w:color w:val="333333"/>
          <w:kern w:val="0"/>
          <w:szCs w:val="21"/>
        </w:rPr>
        <w:t>-</w:t>
      </w:r>
      <w:hyperlink r:id="rId27" w:tgtFrame="_blank" w:history="1">
        <w:r w:rsidRPr="00797263">
          <w:rPr>
            <w:rFonts w:ascii="Arial" w:eastAsia="宋体" w:hAnsi="Arial" w:cs="Arial"/>
            <w:color w:val="136EC2"/>
            <w:kern w:val="0"/>
            <w:szCs w:val="21"/>
            <w:u w:val="single"/>
          </w:rPr>
          <w:t>质谱</w:t>
        </w:r>
      </w:hyperlink>
      <w:r w:rsidRPr="00797263">
        <w:rPr>
          <w:rFonts w:ascii="Arial" w:eastAsia="宋体" w:hAnsi="Arial" w:cs="Arial"/>
          <w:color w:val="333333"/>
          <w:kern w:val="0"/>
          <w:szCs w:val="21"/>
        </w:rPr>
        <w:t>的技术路线是典型的一条蛋白质组学研究的技术路线，除此以外，</w:t>
      </w:r>
      <w:r w:rsidRPr="00797263">
        <w:rPr>
          <w:rFonts w:ascii="Arial" w:eastAsia="宋体" w:hAnsi="Arial" w:cs="Arial"/>
          <w:color w:val="333333"/>
          <w:kern w:val="0"/>
          <w:szCs w:val="21"/>
        </w:rPr>
        <w:t>LCM-</w:t>
      </w:r>
      <w:r w:rsidRPr="00797263">
        <w:rPr>
          <w:rFonts w:ascii="Arial" w:eastAsia="宋体" w:hAnsi="Arial" w:cs="Arial"/>
          <w:color w:val="333333"/>
          <w:kern w:val="0"/>
          <w:szCs w:val="21"/>
        </w:rPr>
        <w:t>抗体</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"http://baike.so.com/doc/2573081.html"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芯片</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也是一条重要的蛋白质组学研究的技术路线。即通过</w:t>
      </w:r>
      <w:r w:rsidRPr="00797263">
        <w:rPr>
          <w:rFonts w:ascii="Arial" w:eastAsia="宋体" w:hAnsi="Arial" w:cs="Arial"/>
          <w:color w:val="333333"/>
          <w:kern w:val="0"/>
          <w:szCs w:val="21"/>
        </w:rPr>
        <w:t>LCM</w:t>
      </w:r>
      <w:r w:rsidRPr="00797263">
        <w:rPr>
          <w:rFonts w:ascii="Arial" w:eastAsia="宋体" w:hAnsi="Arial" w:cs="Arial"/>
          <w:color w:val="333333"/>
          <w:kern w:val="0"/>
          <w:szCs w:val="21"/>
        </w:rPr>
        <w:t>技术获得感兴趣的细胞类型，制备细胞蛋白质样品，蛋白质经荧光染料标记后和抗体芯片杂交，从而可以比较两种样品蛋白质表达的异同。</w:t>
      </w:r>
      <w:proofErr w:type="spellStart"/>
      <w:r w:rsidRPr="00797263">
        <w:rPr>
          <w:rFonts w:ascii="Arial" w:eastAsia="宋体" w:hAnsi="Arial" w:cs="Arial"/>
          <w:color w:val="333333"/>
          <w:kern w:val="0"/>
          <w:szCs w:val="21"/>
        </w:rPr>
        <w:t>Clontech</w:t>
      </w:r>
      <w:proofErr w:type="spellEnd"/>
      <w:r w:rsidRPr="00797263">
        <w:rPr>
          <w:rFonts w:ascii="Arial" w:eastAsia="宋体" w:hAnsi="Arial" w:cs="Arial"/>
          <w:color w:val="333333"/>
          <w:kern w:val="0"/>
          <w:szCs w:val="21"/>
        </w:rPr>
        <w:t>最近开发了一张抗体芯片，可以对</w:t>
      </w:r>
      <w:r w:rsidRPr="00797263">
        <w:rPr>
          <w:rFonts w:ascii="Arial" w:eastAsia="宋体" w:hAnsi="Arial" w:cs="Arial"/>
          <w:color w:val="333333"/>
          <w:kern w:val="0"/>
          <w:szCs w:val="21"/>
        </w:rPr>
        <w:t>378</w:t>
      </w:r>
      <w:r w:rsidRPr="00797263">
        <w:rPr>
          <w:rFonts w:ascii="Arial" w:eastAsia="宋体" w:hAnsi="Arial" w:cs="Arial"/>
          <w:color w:val="333333"/>
          <w:kern w:val="0"/>
          <w:szCs w:val="21"/>
        </w:rPr>
        <w:t>种膜蛋白和</w:t>
      </w:r>
      <w:proofErr w:type="gramStart"/>
      <w:r w:rsidRPr="00797263">
        <w:rPr>
          <w:rFonts w:ascii="Arial" w:eastAsia="宋体" w:hAnsi="Arial" w:cs="Arial"/>
          <w:color w:val="333333"/>
          <w:kern w:val="0"/>
          <w:szCs w:val="21"/>
        </w:rPr>
        <w:t>胞浆</w:t>
      </w:r>
      <w:proofErr w:type="gramEnd"/>
      <w:r w:rsidRPr="00797263">
        <w:rPr>
          <w:rFonts w:ascii="Arial" w:eastAsia="宋体" w:hAnsi="Arial" w:cs="Arial"/>
          <w:color w:val="333333"/>
          <w:kern w:val="0"/>
          <w:szCs w:val="21"/>
        </w:rPr>
        <w:t>蛋白进行分析。该芯片同时配合了抗体芯片的全部操作过程的重要试剂，包括蛋白质制备试剂，蛋白质的荧光染料标记试剂，标记体系的纯化试剂，杂交试剂等。</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对于蛋白质相互作用的研究，</w:t>
      </w:r>
      <w:proofErr w:type="gramStart"/>
      <w:r w:rsidRPr="00797263">
        <w:rPr>
          <w:rFonts w:ascii="Arial" w:eastAsia="宋体" w:hAnsi="Arial" w:cs="Arial"/>
          <w:color w:val="333333"/>
          <w:kern w:val="0"/>
          <w:szCs w:val="21"/>
        </w:rPr>
        <w:t>酵母双</w:t>
      </w:r>
      <w:proofErr w:type="gramEnd"/>
      <w:r w:rsidRPr="00797263">
        <w:rPr>
          <w:rFonts w:ascii="Arial" w:eastAsia="宋体" w:hAnsi="Arial" w:cs="Arial"/>
          <w:color w:val="333333"/>
          <w:kern w:val="0"/>
          <w:szCs w:val="21"/>
        </w:rPr>
        <w:t>杂交和</w:t>
      </w:r>
      <w:r w:rsidR="00A7776B">
        <w:fldChar w:fldCharType="begin"/>
      </w:r>
      <w:r w:rsidR="00A7776B">
        <w:instrText xml:space="preserve"> HYPERLINK "http://baike.so.com/doc/4785694.html" \t "_blank" </w:instrText>
      </w:r>
      <w:r w:rsidR="00A7776B">
        <w:fldChar w:fldCharType="separate"/>
      </w:r>
      <w:r w:rsidRPr="00797263">
        <w:rPr>
          <w:rFonts w:ascii="Arial" w:eastAsia="宋体" w:hAnsi="Arial" w:cs="Arial"/>
          <w:color w:val="136EC2"/>
          <w:kern w:val="0"/>
          <w:szCs w:val="21"/>
          <w:u w:val="single"/>
        </w:rPr>
        <w:t>噬菌体</w:t>
      </w:r>
      <w:r w:rsidR="00A7776B">
        <w:rPr>
          <w:rFonts w:ascii="Arial" w:eastAsia="宋体" w:hAnsi="Arial" w:cs="Arial"/>
          <w:color w:val="136EC2"/>
          <w:kern w:val="0"/>
          <w:szCs w:val="21"/>
          <w:u w:val="single"/>
        </w:rPr>
        <w:fldChar w:fldCharType="end"/>
      </w:r>
      <w:r w:rsidRPr="00797263">
        <w:rPr>
          <w:rFonts w:ascii="Arial" w:eastAsia="宋体" w:hAnsi="Arial" w:cs="Arial"/>
          <w:color w:val="333333"/>
          <w:kern w:val="0"/>
          <w:szCs w:val="21"/>
        </w:rPr>
        <w:t>展示技术无疑是很好的研究方法。</w:t>
      </w:r>
      <w:proofErr w:type="spellStart"/>
      <w:r w:rsidRPr="00797263">
        <w:rPr>
          <w:rFonts w:ascii="Arial" w:eastAsia="宋体" w:hAnsi="Arial" w:cs="Arial"/>
          <w:color w:val="333333"/>
          <w:kern w:val="0"/>
          <w:szCs w:val="21"/>
        </w:rPr>
        <w:t>Clontech</w:t>
      </w:r>
      <w:proofErr w:type="spellEnd"/>
      <w:r w:rsidRPr="00797263">
        <w:rPr>
          <w:rFonts w:ascii="Arial" w:eastAsia="宋体" w:hAnsi="Arial" w:cs="Arial"/>
          <w:color w:val="333333"/>
          <w:kern w:val="0"/>
          <w:szCs w:val="21"/>
        </w:rPr>
        <w:t>开发的</w:t>
      </w:r>
      <w:proofErr w:type="gramStart"/>
      <w:r w:rsidRPr="00797263">
        <w:rPr>
          <w:rFonts w:ascii="Arial" w:eastAsia="宋体" w:hAnsi="Arial" w:cs="Arial"/>
          <w:color w:val="333333"/>
          <w:kern w:val="0"/>
          <w:szCs w:val="21"/>
        </w:rPr>
        <w:t>酵母双</w:t>
      </w:r>
      <w:proofErr w:type="gramEnd"/>
      <w:r w:rsidRPr="00797263">
        <w:rPr>
          <w:rFonts w:ascii="Arial" w:eastAsia="宋体" w:hAnsi="Arial" w:cs="Arial"/>
          <w:color w:val="333333"/>
          <w:kern w:val="0"/>
          <w:szCs w:val="21"/>
        </w:rPr>
        <w:t>杂交系统和</w:t>
      </w:r>
      <w:r w:rsidRPr="00797263">
        <w:rPr>
          <w:rFonts w:ascii="Arial" w:eastAsia="宋体" w:hAnsi="Arial" w:cs="Arial"/>
          <w:color w:val="333333"/>
          <w:kern w:val="0"/>
          <w:szCs w:val="21"/>
        </w:rPr>
        <w:t>NEB</w:t>
      </w:r>
      <w:r w:rsidRPr="00797263">
        <w:rPr>
          <w:rFonts w:ascii="Arial" w:eastAsia="宋体" w:hAnsi="Arial" w:cs="Arial"/>
          <w:color w:val="333333"/>
          <w:kern w:val="0"/>
          <w:szCs w:val="21"/>
        </w:rPr>
        <w:t>公司开发的噬菌体展示技术可供研究者选用。</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关于蛋白质组的研究，也可以将蛋白质组的部分或全部种类的蛋白质制作成蛋白质芯片，这样的蛋白质芯片可以用于蛋白质相互作用研究，蛋白表达研究和小分子蛋白结合研究。</w:t>
      </w:r>
      <w:r w:rsidRPr="00797263">
        <w:rPr>
          <w:rFonts w:ascii="Arial" w:eastAsia="宋体" w:hAnsi="Arial" w:cs="Arial"/>
          <w:color w:val="333333"/>
          <w:kern w:val="0"/>
          <w:szCs w:val="21"/>
        </w:rPr>
        <w:t xml:space="preserve"> Science</w:t>
      </w:r>
      <w:r w:rsidRPr="00797263">
        <w:rPr>
          <w:rFonts w:ascii="Arial" w:eastAsia="宋体" w:hAnsi="Arial" w:cs="Arial"/>
          <w:color w:val="333333"/>
          <w:kern w:val="0"/>
          <w:szCs w:val="21"/>
        </w:rPr>
        <w:t>，</w:t>
      </w:r>
      <w:r w:rsidRPr="00797263">
        <w:rPr>
          <w:rFonts w:ascii="Arial" w:eastAsia="宋体" w:hAnsi="Arial" w:cs="Arial"/>
          <w:color w:val="333333"/>
          <w:kern w:val="0"/>
          <w:szCs w:val="21"/>
        </w:rPr>
        <w:t>Vol. 293</w:t>
      </w:r>
      <w:r w:rsidRPr="00797263">
        <w:rPr>
          <w:rFonts w:ascii="Arial" w:eastAsia="宋体" w:hAnsi="Arial" w:cs="Arial"/>
          <w:color w:val="333333"/>
          <w:kern w:val="0"/>
          <w:szCs w:val="21"/>
        </w:rPr>
        <w:t>，</w:t>
      </w:r>
      <w:r w:rsidRPr="00797263">
        <w:rPr>
          <w:rFonts w:ascii="Arial" w:eastAsia="宋体" w:hAnsi="Arial" w:cs="Arial"/>
          <w:color w:val="333333"/>
          <w:kern w:val="0"/>
          <w:szCs w:val="21"/>
        </w:rPr>
        <w:t>Issue 5537</w:t>
      </w:r>
      <w:r w:rsidRPr="00797263">
        <w:rPr>
          <w:rFonts w:ascii="Arial" w:eastAsia="宋体" w:hAnsi="Arial" w:cs="Arial"/>
          <w:color w:val="333333"/>
          <w:kern w:val="0"/>
          <w:szCs w:val="21"/>
        </w:rPr>
        <w:t>，</w:t>
      </w:r>
      <w:r w:rsidRPr="00797263">
        <w:rPr>
          <w:rFonts w:ascii="Arial" w:eastAsia="宋体" w:hAnsi="Arial" w:cs="Arial"/>
          <w:color w:val="333333"/>
          <w:kern w:val="0"/>
          <w:szCs w:val="21"/>
        </w:rPr>
        <w:t>2101-2105</w:t>
      </w:r>
      <w:r w:rsidRPr="00797263">
        <w:rPr>
          <w:rFonts w:ascii="Arial" w:eastAsia="宋体" w:hAnsi="Arial" w:cs="Arial"/>
          <w:color w:val="333333"/>
          <w:kern w:val="0"/>
          <w:szCs w:val="21"/>
        </w:rPr>
        <w:t>，</w:t>
      </w:r>
      <w:r w:rsidRPr="00797263">
        <w:rPr>
          <w:rFonts w:ascii="Arial" w:eastAsia="宋体" w:hAnsi="Arial" w:cs="Arial"/>
          <w:color w:val="333333"/>
          <w:kern w:val="0"/>
          <w:szCs w:val="21"/>
        </w:rPr>
        <w:t>September 14</w:t>
      </w:r>
      <w:r w:rsidRPr="00797263">
        <w:rPr>
          <w:rFonts w:ascii="Arial" w:eastAsia="宋体" w:hAnsi="Arial" w:cs="Arial"/>
          <w:color w:val="333333"/>
          <w:kern w:val="0"/>
          <w:szCs w:val="21"/>
        </w:rPr>
        <w:t>，</w:t>
      </w:r>
      <w:r w:rsidRPr="00797263">
        <w:rPr>
          <w:rFonts w:ascii="Arial" w:eastAsia="宋体" w:hAnsi="Arial" w:cs="Arial"/>
          <w:color w:val="333333"/>
          <w:kern w:val="0"/>
          <w:szCs w:val="21"/>
        </w:rPr>
        <w:t>2001</w:t>
      </w:r>
      <w:r w:rsidRPr="00797263">
        <w:rPr>
          <w:rFonts w:ascii="Arial" w:eastAsia="宋体" w:hAnsi="Arial" w:cs="Arial"/>
          <w:color w:val="333333"/>
          <w:kern w:val="0"/>
          <w:szCs w:val="21"/>
        </w:rPr>
        <w:t>发表了一篇关于酵母蛋白质组芯片的论文。该文主要研究内容为：将酵母的</w:t>
      </w:r>
      <w:r w:rsidRPr="00797263">
        <w:rPr>
          <w:rFonts w:ascii="Arial" w:eastAsia="宋体" w:hAnsi="Arial" w:cs="Arial"/>
          <w:color w:val="333333"/>
          <w:kern w:val="0"/>
          <w:szCs w:val="21"/>
        </w:rPr>
        <w:t>5800</w:t>
      </w:r>
      <w:r w:rsidRPr="00797263">
        <w:rPr>
          <w:rFonts w:ascii="Arial" w:eastAsia="宋体" w:hAnsi="Arial" w:cs="Arial"/>
          <w:color w:val="333333"/>
          <w:kern w:val="0"/>
          <w:szCs w:val="21"/>
        </w:rPr>
        <w:t>个</w:t>
      </w:r>
      <w:r w:rsidRPr="00797263">
        <w:rPr>
          <w:rFonts w:ascii="Arial" w:eastAsia="宋体" w:hAnsi="Arial" w:cs="Arial"/>
          <w:color w:val="333333"/>
          <w:kern w:val="0"/>
          <w:szCs w:val="21"/>
        </w:rPr>
        <w:t>ORF</w:t>
      </w:r>
      <w:r w:rsidRPr="00797263">
        <w:rPr>
          <w:rFonts w:ascii="Arial" w:eastAsia="宋体" w:hAnsi="Arial" w:cs="Arial"/>
          <w:color w:val="333333"/>
          <w:kern w:val="0"/>
          <w:szCs w:val="21"/>
        </w:rPr>
        <w:t>表达成蛋白质并进行纯化点</w:t>
      </w:r>
      <w:proofErr w:type="gramStart"/>
      <w:r w:rsidRPr="00797263">
        <w:rPr>
          <w:rFonts w:ascii="Arial" w:eastAsia="宋体" w:hAnsi="Arial" w:cs="Arial"/>
          <w:color w:val="333333"/>
          <w:kern w:val="0"/>
          <w:szCs w:val="21"/>
        </w:rPr>
        <w:t>样制作</w:t>
      </w:r>
      <w:proofErr w:type="gramEnd"/>
      <w:r w:rsidRPr="00797263">
        <w:rPr>
          <w:rFonts w:ascii="Arial" w:eastAsia="宋体" w:hAnsi="Arial" w:cs="Arial"/>
          <w:color w:val="333333"/>
          <w:kern w:val="0"/>
          <w:szCs w:val="21"/>
        </w:rPr>
        <w:t>芯片，然后用该芯片筛选钙调素和磷脂分子的相互作用分子。</w:t>
      </w:r>
    </w:p>
    <w:p w:rsidR="00797263" w:rsidRPr="00797263" w:rsidRDefault="00797263" w:rsidP="00797263">
      <w:pPr>
        <w:widowControl/>
        <w:shd w:val="clear" w:color="auto" w:fill="FFFFFF"/>
        <w:spacing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lastRenderedPageBreak/>
        <w:t>最后有必要指出的是，传统的蛋白质研究注重研究单一蛋白质，而蛋白质组</w:t>
      </w:r>
      <w:r w:rsidRPr="00797263">
        <w:rPr>
          <w:rFonts w:ascii="Arial" w:eastAsia="宋体" w:hAnsi="Arial" w:cs="Arial"/>
          <w:noProof/>
          <w:color w:val="000000"/>
          <w:kern w:val="0"/>
          <w:sz w:val="18"/>
          <w:szCs w:val="18"/>
          <w:bdr w:val="single" w:sz="6" w:space="0" w:color="EEEEEE" w:frame="1"/>
          <w:shd w:val="clear" w:color="auto" w:fill="EEEEEE"/>
        </w:rPr>
        <w:drawing>
          <wp:inline distT="0" distB="0" distL="0" distR="0" wp14:anchorId="5D8D1B53" wp14:editId="095E2B47">
            <wp:extent cx="1905000" cy="1432560"/>
            <wp:effectExtent l="0" t="0" r="0" b="0"/>
            <wp:docPr id="5" name="img_3137748" descr="http://i4.qhimg.com/dr/200__/t016506358cd54cfa0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748" descr="http://i4.qhimg.com/dr/200__/t016506358cd54cfa0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797263">
        <w:rPr>
          <w:rFonts w:ascii="Arial" w:eastAsia="宋体" w:hAnsi="Arial" w:cs="Arial"/>
          <w:color w:val="333333"/>
          <w:kern w:val="0"/>
          <w:szCs w:val="21"/>
        </w:rPr>
        <w:t>学注重研究参与特定生理或病理状态的所有的蛋白质种类及其与周围环境</w:t>
      </w:r>
      <w:r w:rsidRPr="00797263">
        <w:rPr>
          <w:rFonts w:ascii="Arial" w:eastAsia="宋体" w:hAnsi="Arial" w:cs="Arial"/>
          <w:color w:val="333333"/>
          <w:kern w:val="0"/>
          <w:szCs w:val="21"/>
        </w:rPr>
        <w:t>(</w:t>
      </w:r>
      <w:r w:rsidRPr="00797263">
        <w:rPr>
          <w:rFonts w:ascii="Arial" w:eastAsia="宋体" w:hAnsi="Arial" w:cs="Arial"/>
          <w:color w:val="333333"/>
          <w:kern w:val="0"/>
          <w:szCs w:val="21"/>
        </w:rPr>
        <w:t>分子</w:t>
      </w:r>
      <w:r w:rsidRPr="00797263">
        <w:rPr>
          <w:rFonts w:ascii="Arial" w:eastAsia="宋体" w:hAnsi="Arial" w:cs="Arial"/>
          <w:color w:val="333333"/>
          <w:kern w:val="0"/>
          <w:szCs w:val="21"/>
        </w:rPr>
        <w:t>)</w:t>
      </w:r>
      <w:r w:rsidRPr="00797263">
        <w:rPr>
          <w:rFonts w:ascii="Arial" w:eastAsia="宋体" w:hAnsi="Arial" w:cs="Arial"/>
          <w:color w:val="333333"/>
          <w:kern w:val="0"/>
          <w:szCs w:val="21"/>
        </w:rPr>
        <w:t>的关系。因此蛋白质组学的研究通常是高通量的。适应这个要求，蛋白质组学相关研究工具通常都是高度自动化的系统，通量高而速度快，配合相应分析软件和数据库，研究者可以在最短的时间内处理最多的数据</w:t>
      </w:r>
    </w:p>
    <w:p w:rsidR="00797263" w:rsidRPr="00797263" w:rsidRDefault="00797263" w:rsidP="00797263">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hint="eastAsia"/>
          <w:b/>
          <w:color w:val="000000"/>
          <w:kern w:val="0"/>
          <w:sz w:val="33"/>
          <w:szCs w:val="33"/>
        </w:rPr>
      </w:pPr>
      <w:bookmarkStart w:id="7" w:name="3849260-4041558-4"/>
      <w:bookmarkEnd w:id="7"/>
      <w:r w:rsidRPr="00797263">
        <w:rPr>
          <w:rFonts w:ascii="microsoft yahei" w:eastAsia="宋体" w:hAnsi="microsoft yahei" w:cs="Arial"/>
          <w:b/>
          <w:color w:val="000000"/>
          <w:kern w:val="0"/>
          <w:sz w:val="33"/>
          <w:szCs w:val="33"/>
        </w:rPr>
        <w:t>意义背景</w:t>
      </w:r>
    </w:p>
    <w:bookmarkStart w:id="8" w:name="3849260-4041558-4_1"/>
    <w:bookmarkEnd w:id="8"/>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研究意义</w:t>
      </w:r>
    </w:p>
    <w:p w:rsidR="00797263" w:rsidRPr="00797263" w:rsidRDefault="00797263" w:rsidP="00797263">
      <w:pPr>
        <w:widowControl/>
        <w:shd w:val="clear" w:color="auto" w:fill="FFFFFF"/>
        <w:spacing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随着人类基因组计划的实施和推进，生命科学研究已进入了后基因组时代。在这个时代，生命科学的主要研究对象是功能基因组学，包括结构基因组研究和蛋白质组研究等。尽管现在已有多个物种的基因组被测序，但在这些基因组中通常有一半以上基因的功能是未知的。目前功能基因组中所采用的策略，如基因芯片、基因表达序列分析</w:t>
      </w:r>
      <w:r w:rsidRPr="00797263">
        <w:rPr>
          <w:rFonts w:ascii="Arial" w:eastAsia="宋体" w:hAnsi="Arial" w:cs="Arial"/>
          <w:color w:val="333333"/>
          <w:kern w:val="0"/>
          <w:szCs w:val="21"/>
        </w:rPr>
        <w:t>(Serial analysis of gene expression, SAGE)</w:t>
      </w:r>
      <w:r w:rsidRPr="00797263">
        <w:rPr>
          <w:rFonts w:ascii="Arial" w:eastAsia="宋体" w:hAnsi="Arial" w:cs="Arial"/>
          <w:color w:val="333333"/>
          <w:kern w:val="0"/>
          <w:szCs w:val="21"/>
        </w:rPr>
        <w:t>等，都是从细胞中</w:t>
      </w:r>
      <w:r w:rsidRPr="00797263">
        <w:rPr>
          <w:rFonts w:ascii="Arial" w:eastAsia="宋体" w:hAnsi="Arial" w:cs="Arial"/>
          <w:color w:val="333333"/>
          <w:kern w:val="0"/>
          <w:szCs w:val="21"/>
        </w:rPr>
        <w:t>mRNA</w:t>
      </w:r>
      <w:r w:rsidRPr="00797263">
        <w:rPr>
          <w:rFonts w:ascii="Arial" w:eastAsia="宋体" w:hAnsi="Arial" w:cs="Arial"/>
          <w:color w:val="333333"/>
          <w:kern w:val="0"/>
          <w:szCs w:val="21"/>
        </w:rPr>
        <w:t>的角度来考虑的，其前提是细胞中</w:t>
      </w:r>
      <w:r w:rsidRPr="00797263">
        <w:rPr>
          <w:rFonts w:ascii="Arial" w:eastAsia="宋体" w:hAnsi="Arial" w:cs="Arial"/>
          <w:color w:val="333333"/>
          <w:kern w:val="0"/>
          <w:szCs w:val="21"/>
        </w:rPr>
        <w:t>mRNA</w:t>
      </w:r>
      <w:r w:rsidRPr="00797263">
        <w:rPr>
          <w:rFonts w:ascii="Arial" w:eastAsia="宋体" w:hAnsi="Arial" w:cs="Arial"/>
          <w:color w:val="333333"/>
          <w:kern w:val="0"/>
          <w:szCs w:val="21"/>
        </w:rPr>
        <w:t>的水平反映了蛋白质表达的水平。但事实并不完全如此，从</w:t>
      </w:r>
      <w:r w:rsidRPr="00797263">
        <w:rPr>
          <w:rFonts w:ascii="Arial" w:eastAsia="宋体" w:hAnsi="Arial" w:cs="Arial"/>
          <w:color w:val="333333"/>
          <w:kern w:val="0"/>
          <w:szCs w:val="21"/>
        </w:rPr>
        <w:t xml:space="preserve">DNA mRNA </w:t>
      </w:r>
      <w:r w:rsidRPr="00797263">
        <w:rPr>
          <w:rFonts w:ascii="Arial" w:eastAsia="宋体" w:hAnsi="Arial" w:cs="Arial"/>
          <w:color w:val="333333"/>
          <w:kern w:val="0"/>
          <w:szCs w:val="21"/>
        </w:rPr>
        <w:t>蛋白质，存在三个层次的调控，即转录水平调控</w:t>
      </w:r>
      <w:r w:rsidRPr="00797263">
        <w:rPr>
          <w:rFonts w:ascii="Arial" w:eastAsia="宋体" w:hAnsi="Arial" w:cs="Arial"/>
          <w:color w:val="333333"/>
          <w:kern w:val="0"/>
          <w:szCs w:val="21"/>
        </w:rPr>
        <w:t>(Transcriptional control )</w:t>
      </w:r>
      <w:r w:rsidRPr="00797263">
        <w:rPr>
          <w:rFonts w:ascii="Arial" w:eastAsia="宋体" w:hAnsi="Arial" w:cs="Arial"/>
          <w:color w:val="333333"/>
          <w:kern w:val="0"/>
          <w:szCs w:val="21"/>
        </w:rPr>
        <w:t>，翻译水平调控</w:t>
      </w:r>
      <w:r w:rsidRPr="00797263">
        <w:rPr>
          <w:rFonts w:ascii="Arial" w:eastAsia="宋体" w:hAnsi="Arial" w:cs="Arial"/>
          <w:color w:val="333333"/>
          <w:kern w:val="0"/>
          <w:szCs w:val="21"/>
        </w:rPr>
        <w:t>(Translational control)</w:t>
      </w:r>
      <w:r w:rsidRPr="00797263">
        <w:rPr>
          <w:rFonts w:ascii="Arial" w:eastAsia="宋体" w:hAnsi="Arial" w:cs="Arial"/>
          <w:color w:val="333333"/>
          <w:kern w:val="0"/>
          <w:szCs w:val="21"/>
        </w:rPr>
        <w:t>，翻译后水平调控</w:t>
      </w:r>
      <w:r w:rsidRPr="00797263">
        <w:rPr>
          <w:rFonts w:ascii="Arial" w:eastAsia="宋体" w:hAnsi="Arial" w:cs="Arial"/>
          <w:color w:val="333333"/>
          <w:kern w:val="0"/>
          <w:szCs w:val="21"/>
        </w:rPr>
        <w:t>(Post-translational control )</w:t>
      </w:r>
      <w:r w:rsidRPr="00797263">
        <w:rPr>
          <w:rFonts w:ascii="Arial" w:eastAsia="宋体" w:hAnsi="Arial" w:cs="Arial"/>
          <w:color w:val="333333"/>
          <w:kern w:val="0"/>
          <w:szCs w:val="21"/>
        </w:rPr>
        <w:t>。从</w:t>
      </w:r>
      <w:r w:rsidRPr="00797263">
        <w:rPr>
          <w:rFonts w:ascii="Arial" w:eastAsia="宋体" w:hAnsi="Arial" w:cs="Arial"/>
          <w:color w:val="333333"/>
          <w:kern w:val="0"/>
          <w:szCs w:val="21"/>
        </w:rPr>
        <w:t>mRNA</w:t>
      </w:r>
      <w:r w:rsidRPr="00797263">
        <w:rPr>
          <w:rFonts w:ascii="Arial" w:eastAsia="宋体" w:hAnsi="Arial" w:cs="Arial"/>
          <w:color w:val="333333"/>
          <w:kern w:val="0"/>
          <w:szCs w:val="21"/>
        </w:rPr>
        <w:t>角度考虑，实际上仅包括了转录水平调控，并不能全面代表蛋白质表达水平。实验也证明，组织中</w:t>
      </w:r>
      <w:r w:rsidRPr="00797263">
        <w:rPr>
          <w:rFonts w:ascii="Arial" w:eastAsia="宋体" w:hAnsi="Arial" w:cs="Arial"/>
          <w:color w:val="333333"/>
          <w:kern w:val="0"/>
          <w:szCs w:val="21"/>
        </w:rPr>
        <w:t>mRNA</w:t>
      </w:r>
      <w:r w:rsidRPr="00797263">
        <w:rPr>
          <w:rFonts w:ascii="Arial" w:eastAsia="宋体" w:hAnsi="Arial" w:cs="Arial"/>
          <w:color w:val="333333"/>
          <w:kern w:val="0"/>
          <w:szCs w:val="21"/>
        </w:rPr>
        <w:t>丰度与蛋白质丰度的相关性并不好，尤其对于低丰度蛋白质来说，相关性更差。更重要的是，蛋白质复杂的翻译后修饰、蛋白质的亚细胞定位或迁移、蛋白质－蛋白质相互作用等则几乎无法从</w:t>
      </w:r>
      <w:r w:rsidRPr="00797263">
        <w:rPr>
          <w:rFonts w:ascii="Arial" w:eastAsia="宋体" w:hAnsi="Arial" w:cs="Arial"/>
          <w:color w:val="333333"/>
          <w:kern w:val="0"/>
          <w:szCs w:val="21"/>
        </w:rPr>
        <w:t>mRNA</w:t>
      </w:r>
      <w:r w:rsidRPr="00797263">
        <w:rPr>
          <w:rFonts w:ascii="Arial" w:eastAsia="宋体" w:hAnsi="Arial" w:cs="Arial"/>
          <w:color w:val="333333"/>
          <w:kern w:val="0"/>
          <w:szCs w:val="21"/>
        </w:rPr>
        <w:t>水平来判断。毋庸置疑，蛋白质是生理功能的执行者，是生命现象的直接体现者，对蛋白质结构和功能的研究将直接阐明生命在生理或病理条件下的变化机制。蛋白质本身的存在形式和活动规律，如翻译后修饰、蛋白质间相互作用以及蛋白质构象等问题，仍依赖于直接对蛋白质的研究来解决。虽然蛋白质的可变性和多样性等特殊性质导致了蛋白质研究技术远远比</w:t>
      </w:r>
      <w:hyperlink r:id="rId30" w:tgtFrame="_blank" w:history="1">
        <w:r w:rsidRPr="00797263">
          <w:rPr>
            <w:rFonts w:ascii="Arial" w:eastAsia="宋体" w:hAnsi="Arial" w:cs="Arial"/>
            <w:color w:val="136EC2"/>
            <w:kern w:val="0"/>
            <w:szCs w:val="21"/>
            <w:u w:val="single"/>
          </w:rPr>
          <w:t>核酸</w:t>
        </w:r>
      </w:hyperlink>
      <w:r w:rsidRPr="00797263">
        <w:rPr>
          <w:rFonts w:ascii="Arial" w:eastAsia="宋体" w:hAnsi="Arial" w:cs="Arial"/>
          <w:color w:val="333333"/>
          <w:kern w:val="0"/>
          <w:szCs w:val="21"/>
        </w:rPr>
        <w:t>技术要复杂和困难得多，但正是这些特性参与和影响着整个生命过程。</w:t>
      </w:r>
      <w:r w:rsidRPr="00797263">
        <w:rPr>
          <w:rFonts w:ascii="Arial" w:eastAsia="宋体" w:hAnsi="Arial" w:cs="Arial"/>
          <w:noProof/>
          <w:color w:val="000000"/>
          <w:kern w:val="0"/>
          <w:sz w:val="18"/>
          <w:szCs w:val="18"/>
          <w:bdr w:val="single" w:sz="6" w:space="0" w:color="EEEEEE" w:frame="1"/>
          <w:shd w:val="clear" w:color="auto" w:fill="EEEEEE"/>
        </w:rPr>
        <w:lastRenderedPageBreak/>
        <w:drawing>
          <wp:inline distT="0" distB="0" distL="0" distR="0" wp14:anchorId="415B4EF1" wp14:editId="66F044D9">
            <wp:extent cx="1478280" cy="2095500"/>
            <wp:effectExtent l="0" t="0" r="7620" b="0"/>
            <wp:docPr id="6" name="img_3137751" descr="http://i6.qhimg.com/dr/200__/t01703c2a28b9020584.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751" descr="http://i6.qhimg.com/dr/200__/t01703c2a28b9020584.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8280" cy="2095500"/>
                    </a:xfrm>
                    <a:prstGeom prst="rect">
                      <a:avLst/>
                    </a:prstGeom>
                    <a:noFill/>
                    <a:ln>
                      <a:noFill/>
                    </a:ln>
                  </pic:spPr>
                </pic:pic>
              </a:graphicData>
            </a:graphic>
          </wp:inline>
        </w:drawing>
      </w:r>
      <w:r w:rsidRPr="00797263">
        <w:rPr>
          <w:rFonts w:ascii="Arial" w:eastAsia="宋体" w:hAnsi="Arial" w:cs="Arial"/>
          <w:color w:val="333333"/>
          <w:kern w:val="0"/>
          <w:szCs w:val="21"/>
        </w:rPr>
        <w:t>传统的对单个蛋白质进行研究的方式已无法满足后基因组时代的要求。这是因为：</w:t>
      </w:r>
      <w:r w:rsidRPr="00797263">
        <w:rPr>
          <w:rFonts w:ascii="Arial" w:eastAsia="宋体" w:hAnsi="Arial" w:cs="Arial"/>
          <w:color w:val="333333"/>
          <w:kern w:val="0"/>
          <w:szCs w:val="21"/>
        </w:rPr>
        <w:t xml:space="preserve">(1) </w:t>
      </w:r>
      <w:r w:rsidRPr="00797263">
        <w:rPr>
          <w:rFonts w:ascii="Arial" w:eastAsia="宋体" w:hAnsi="Arial" w:cs="Arial"/>
          <w:color w:val="333333"/>
          <w:kern w:val="0"/>
          <w:szCs w:val="21"/>
        </w:rPr>
        <w:t>生命现象的发生往往是多因素影响的，必然涉及到多个蛋白质。</w:t>
      </w:r>
      <w:r w:rsidRPr="00797263">
        <w:rPr>
          <w:rFonts w:ascii="Arial" w:eastAsia="宋体" w:hAnsi="Arial" w:cs="Arial"/>
          <w:color w:val="333333"/>
          <w:kern w:val="0"/>
          <w:szCs w:val="21"/>
        </w:rPr>
        <w:t xml:space="preserve">(2) </w:t>
      </w:r>
      <w:r w:rsidRPr="00797263">
        <w:rPr>
          <w:rFonts w:ascii="Arial" w:eastAsia="宋体" w:hAnsi="Arial" w:cs="Arial"/>
          <w:color w:val="333333"/>
          <w:kern w:val="0"/>
          <w:szCs w:val="21"/>
        </w:rPr>
        <w:t>多个蛋白质的参与是交织成网络的，或平行发生，或呈级联因果。</w:t>
      </w:r>
      <w:r w:rsidRPr="00797263">
        <w:rPr>
          <w:rFonts w:ascii="Arial" w:eastAsia="宋体" w:hAnsi="Arial" w:cs="Arial"/>
          <w:color w:val="333333"/>
          <w:kern w:val="0"/>
          <w:szCs w:val="21"/>
        </w:rPr>
        <w:t xml:space="preserve">(3) </w:t>
      </w:r>
      <w:r w:rsidRPr="00797263">
        <w:rPr>
          <w:rFonts w:ascii="Arial" w:eastAsia="宋体" w:hAnsi="Arial" w:cs="Arial"/>
          <w:color w:val="333333"/>
          <w:kern w:val="0"/>
          <w:szCs w:val="21"/>
        </w:rPr>
        <w:t>在执行生理功能时蛋白质的表现是多样的、动态的，并</w:t>
      </w:r>
      <w:proofErr w:type="gramStart"/>
      <w:r w:rsidRPr="00797263">
        <w:rPr>
          <w:rFonts w:ascii="Arial" w:eastAsia="宋体" w:hAnsi="Arial" w:cs="Arial"/>
          <w:color w:val="333333"/>
          <w:kern w:val="0"/>
          <w:szCs w:val="21"/>
        </w:rPr>
        <w:t>不象</w:t>
      </w:r>
      <w:proofErr w:type="gramEnd"/>
      <w:r w:rsidRPr="00797263">
        <w:rPr>
          <w:rFonts w:ascii="Arial" w:eastAsia="宋体" w:hAnsi="Arial" w:cs="Arial"/>
          <w:color w:val="333333"/>
          <w:kern w:val="0"/>
          <w:szCs w:val="21"/>
        </w:rPr>
        <w:t>基因组那样基本固定不变。因此要对生命的复杂活动有全面和深入的认识，必然要在整体、动态、网络的水平上对蛋白质进行研究。因此在上世纪</w:t>
      </w:r>
      <w:r w:rsidRPr="00797263">
        <w:rPr>
          <w:rFonts w:ascii="Arial" w:eastAsia="宋体" w:hAnsi="Arial" w:cs="Arial"/>
          <w:color w:val="333333"/>
          <w:kern w:val="0"/>
          <w:szCs w:val="21"/>
        </w:rPr>
        <w:t>90</w:t>
      </w:r>
      <w:r w:rsidRPr="00797263">
        <w:rPr>
          <w:rFonts w:ascii="Arial" w:eastAsia="宋体" w:hAnsi="Arial" w:cs="Arial"/>
          <w:color w:val="333333"/>
          <w:kern w:val="0"/>
          <w:szCs w:val="21"/>
        </w:rPr>
        <w:t>年代中期，国际上产生了一门新兴学科－蛋白质组学（</w:t>
      </w:r>
      <w:r w:rsidRPr="00797263">
        <w:rPr>
          <w:rFonts w:ascii="Arial" w:eastAsia="宋体" w:hAnsi="Arial" w:cs="Arial"/>
          <w:color w:val="333333"/>
          <w:kern w:val="0"/>
          <w:szCs w:val="21"/>
        </w:rPr>
        <w:t>Proteomics</w:t>
      </w:r>
      <w:r w:rsidRPr="00797263">
        <w:rPr>
          <w:rFonts w:ascii="Arial" w:eastAsia="宋体" w:hAnsi="Arial" w:cs="Arial"/>
          <w:color w:val="333333"/>
          <w:kern w:val="0"/>
          <w:szCs w:val="21"/>
        </w:rPr>
        <w:t>），它是以细胞内全部蛋白质的存在及其活动方式为研究对象。可以说蛋白质组研究的开展不仅是生命科学研究进入后基因组时代的里程碑，也是后基因组时代生命科学研究的核心内容之一。</w:t>
      </w:r>
    </w:p>
    <w:bookmarkStart w:id="9" w:name="3849260-4041558-4_2"/>
    <w:bookmarkEnd w:id="9"/>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研究背景</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虽然第一次提出蛋白质组概念是在</w:t>
      </w:r>
      <w:r w:rsidRPr="00797263">
        <w:rPr>
          <w:rFonts w:ascii="Arial" w:eastAsia="宋体" w:hAnsi="Arial" w:cs="Arial"/>
          <w:color w:val="333333"/>
          <w:kern w:val="0"/>
          <w:szCs w:val="21"/>
        </w:rPr>
        <w:t>1994</w:t>
      </w:r>
      <w:r w:rsidRPr="00797263">
        <w:rPr>
          <w:rFonts w:ascii="Arial" w:eastAsia="宋体" w:hAnsi="Arial" w:cs="Arial"/>
          <w:color w:val="333333"/>
          <w:kern w:val="0"/>
          <w:szCs w:val="21"/>
        </w:rPr>
        <w:t>年，但相关研究可以追溯到上世纪</w:t>
      </w:r>
      <w:r w:rsidRPr="00797263">
        <w:rPr>
          <w:rFonts w:ascii="Arial" w:eastAsia="宋体" w:hAnsi="Arial" w:cs="Arial"/>
          <w:color w:val="333333"/>
          <w:kern w:val="0"/>
          <w:szCs w:val="21"/>
        </w:rPr>
        <w:t>90</w:t>
      </w:r>
      <w:r w:rsidRPr="00797263">
        <w:rPr>
          <w:rFonts w:ascii="Arial" w:eastAsia="宋体" w:hAnsi="Arial" w:cs="Arial"/>
          <w:color w:val="333333"/>
          <w:kern w:val="0"/>
          <w:szCs w:val="21"/>
        </w:rPr>
        <w:t>年代中期甚至更早，尤其是</w:t>
      </w:r>
      <w:r w:rsidRPr="00797263">
        <w:rPr>
          <w:rFonts w:ascii="Arial" w:eastAsia="宋体" w:hAnsi="Arial" w:cs="Arial"/>
          <w:color w:val="333333"/>
          <w:kern w:val="0"/>
          <w:szCs w:val="21"/>
        </w:rPr>
        <w:t>80</w:t>
      </w:r>
      <w:r w:rsidRPr="00797263">
        <w:rPr>
          <w:rFonts w:ascii="Arial" w:eastAsia="宋体" w:hAnsi="Arial" w:cs="Arial"/>
          <w:color w:val="333333"/>
          <w:kern w:val="0"/>
          <w:szCs w:val="21"/>
        </w:rPr>
        <w:t>年代初，在基因组计划提出之前，就有人提出过类似的蛋白质组计划，当时称为</w:t>
      </w:r>
      <w:r w:rsidRPr="00797263">
        <w:rPr>
          <w:rFonts w:ascii="Arial" w:eastAsia="宋体" w:hAnsi="Arial" w:cs="Arial"/>
          <w:color w:val="333333"/>
          <w:kern w:val="0"/>
          <w:szCs w:val="21"/>
        </w:rPr>
        <w:t>Human Protein Index</w:t>
      </w:r>
      <w:r w:rsidRPr="00797263">
        <w:rPr>
          <w:rFonts w:ascii="Arial" w:eastAsia="宋体" w:hAnsi="Arial" w:cs="Arial"/>
          <w:color w:val="333333"/>
          <w:kern w:val="0"/>
          <w:szCs w:val="21"/>
        </w:rPr>
        <w:t>计划，旨在分析细胞内的所有蛋白质。但由于种种原因，这一计划被搁浅。</w:t>
      </w:r>
      <w:r w:rsidRPr="00797263">
        <w:rPr>
          <w:rFonts w:ascii="Arial" w:eastAsia="宋体" w:hAnsi="Arial" w:cs="Arial"/>
          <w:color w:val="333333"/>
          <w:kern w:val="0"/>
          <w:szCs w:val="21"/>
        </w:rPr>
        <w:t>90</w:t>
      </w:r>
      <w:r w:rsidRPr="00797263">
        <w:rPr>
          <w:rFonts w:ascii="Arial" w:eastAsia="宋体" w:hAnsi="Arial" w:cs="Arial"/>
          <w:color w:val="333333"/>
          <w:kern w:val="0"/>
          <w:szCs w:val="21"/>
        </w:rPr>
        <w:t>年代初期，各种技术已比较成熟，在这样的背景下，经过各国科学家的讨论，才提出蛋白质组这一概念。</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国际上蛋白质组研究进展十分迅速，不论基础理论还是技术方法，都在不断进步和完善。相当多种细胞的蛋白质组数据库已经建立，相应的国际互联网站也层出不穷。</w:t>
      </w:r>
      <w:r w:rsidRPr="00797263">
        <w:rPr>
          <w:rFonts w:ascii="Arial" w:eastAsia="宋体" w:hAnsi="Arial" w:cs="Arial"/>
          <w:color w:val="333333"/>
          <w:kern w:val="0"/>
          <w:szCs w:val="21"/>
        </w:rPr>
        <w:t>1996</w:t>
      </w:r>
      <w:r w:rsidRPr="00797263">
        <w:rPr>
          <w:rFonts w:ascii="Arial" w:eastAsia="宋体" w:hAnsi="Arial" w:cs="Arial"/>
          <w:color w:val="333333"/>
          <w:kern w:val="0"/>
          <w:szCs w:val="21"/>
        </w:rPr>
        <w:t>年，澳大利亚建立了世界上第一个蛋白质组研究中心：</w:t>
      </w:r>
      <w:r w:rsidRPr="00797263">
        <w:rPr>
          <w:rFonts w:ascii="Arial" w:eastAsia="宋体" w:hAnsi="Arial" w:cs="Arial"/>
          <w:color w:val="333333"/>
          <w:kern w:val="0"/>
          <w:szCs w:val="21"/>
        </w:rPr>
        <w:t>Australia Proteome Analysis Facility ( APAF )</w:t>
      </w:r>
      <w:r w:rsidRPr="00797263">
        <w:rPr>
          <w:rFonts w:ascii="Arial" w:eastAsia="宋体" w:hAnsi="Arial" w:cs="Arial"/>
          <w:color w:val="333333"/>
          <w:kern w:val="0"/>
          <w:szCs w:val="21"/>
        </w:rPr>
        <w:t>。丹麦、加拿大、日本也先后成立了蛋白质组研究中心。在</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"http://baike.so.com/doc/2188339.html"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美国</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，各大药厂和公司在巨大财力的支持下，也纷纷加入蛋白质组的研究阵容。去年在瑞士成立的</w:t>
      </w:r>
      <w:proofErr w:type="spellStart"/>
      <w:r w:rsidRPr="00797263">
        <w:rPr>
          <w:rFonts w:ascii="Arial" w:eastAsia="宋体" w:hAnsi="Arial" w:cs="Arial"/>
          <w:color w:val="333333"/>
          <w:kern w:val="0"/>
          <w:szCs w:val="21"/>
        </w:rPr>
        <w:t>GeneProt</w:t>
      </w:r>
      <w:proofErr w:type="spellEnd"/>
      <w:r w:rsidRPr="00797263">
        <w:rPr>
          <w:rFonts w:ascii="Arial" w:eastAsia="宋体" w:hAnsi="Arial" w:cs="Arial"/>
          <w:color w:val="333333"/>
          <w:kern w:val="0"/>
          <w:szCs w:val="21"/>
        </w:rPr>
        <w:t>公司，是由以蛋白质组数据库</w:t>
      </w:r>
      <w:r w:rsidRPr="00797263">
        <w:rPr>
          <w:rFonts w:ascii="Arial" w:eastAsia="宋体" w:hAnsi="Arial" w:cs="Arial"/>
          <w:color w:val="333333"/>
          <w:kern w:val="0"/>
          <w:szCs w:val="21"/>
        </w:rPr>
        <w:t xml:space="preserve">“SWISSPROT” </w:t>
      </w:r>
      <w:r w:rsidRPr="00797263">
        <w:rPr>
          <w:rFonts w:ascii="Arial" w:eastAsia="宋体" w:hAnsi="Arial" w:cs="Arial"/>
          <w:color w:val="333333"/>
          <w:kern w:val="0"/>
          <w:szCs w:val="21"/>
        </w:rPr>
        <w:t>著称的蛋白质组研究人员成立的，以应用蛋白质组技术开发新药物靶标为目的，建立了配备有上百台</w:t>
      </w:r>
      <w:hyperlink r:id="rId33" w:tgtFrame="_blank" w:history="1">
        <w:r w:rsidRPr="00797263">
          <w:rPr>
            <w:rFonts w:ascii="Arial" w:eastAsia="宋体" w:hAnsi="Arial" w:cs="Arial"/>
            <w:color w:val="136EC2"/>
            <w:kern w:val="0"/>
            <w:szCs w:val="21"/>
            <w:u w:val="single"/>
          </w:rPr>
          <w:t>质谱仪</w:t>
        </w:r>
      </w:hyperlink>
      <w:r w:rsidRPr="00797263">
        <w:rPr>
          <w:rFonts w:ascii="Arial" w:eastAsia="宋体" w:hAnsi="Arial" w:cs="Arial"/>
          <w:color w:val="333333"/>
          <w:kern w:val="0"/>
          <w:szCs w:val="21"/>
        </w:rPr>
        <w:t>的高通量技术平台。而当年提出</w:t>
      </w:r>
      <w:r w:rsidRPr="00797263">
        <w:rPr>
          <w:rFonts w:ascii="Arial" w:eastAsia="宋体" w:hAnsi="Arial" w:cs="Arial"/>
          <w:color w:val="333333"/>
          <w:kern w:val="0"/>
          <w:szCs w:val="21"/>
        </w:rPr>
        <w:t xml:space="preserve">Human Protein Index </w:t>
      </w:r>
      <w:r w:rsidRPr="00797263">
        <w:rPr>
          <w:rFonts w:ascii="Arial" w:eastAsia="宋体" w:hAnsi="Arial" w:cs="Arial"/>
          <w:color w:val="333333"/>
          <w:kern w:val="0"/>
          <w:szCs w:val="21"/>
        </w:rPr>
        <w:t>的美国科学家</w:t>
      </w:r>
      <w:proofErr w:type="spellStart"/>
      <w:r w:rsidRPr="00797263">
        <w:rPr>
          <w:rFonts w:ascii="Arial" w:eastAsia="宋体" w:hAnsi="Arial" w:cs="Arial"/>
          <w:color w:val="333333"/>
          <w:kern w:val="0"/>
          <w:szCs w:val="21"/>
        </w:rPr>
        <w:t>Normsn</w:t>
      </w:r>
      <w:proofErr w:type="spellEnd"/>
      <w:r w:rsidRPr="00797263">
        <w:rPr>
          <w:rFonts w:ascii="Arial" w:eastAsia="宋体" w:hAnsi="Arial" w:cs="Arial"/>
          <w:color w:val="333333"/>
          <w:kern w:val="0"/>
          <w:szCs w:val="21"/>
        </w:rPr>
        <w:t xml:space="preserve"> G. Anderson</w:t>
      </w:r>
      <w:r w:rsidRPr="00797263">
        <w:rPr>
          <w:rFonts w:ascii="Arial" w:eastAsia="宋体" w:hAnsi="Arial" w:cs="Arial"/>
          <w:color w:val="333333"/>
          <w:kern w:val="0"/>
          <w:szCs w:val="21"/>
        </w:rPr>
        <w:t>也成立了类似的蛋白质组学公司，继续其多年未实现的梦想。</w:t>
      </w:r>
      <w:r w:rsidRPr="00797263">
        <w:rPr>
          <w:rFonts w:ascii="Arial" w:eastAsia="宋体" w:hAnsi="Arial" w:cs="Arial"/>
          <w:color w:val="333333"/>
          <w:kern w:val="0"/>
          <w:szCs w:val="21"/>
        </w:rPr>
        <w:t>2001</w:t>
      </w:r>
      <w:r w:rsidRPr="00797263">
        <w:rPr>
          <w:rFonts w:ascii="Arial" w:eastAsia="宋体" w:hAnsi="Arial" w:cs="Arial"/>
          <w:color w:val="333333"/>
          <w:kern w:val="0"/>
          <w:szCs w:val="21"/>
        </w:rPr>
        <w:t>年</w:t>
      </w:r>
      <w:r w:rsidRPr="00797263">
        <w:rPr>
          <w:rFonts w:ascii="Arial" w:eastAsia="宋体" w:hAnsi="Arial" w:cs="Arial"/>
          <w:color w:val="333333"/>
          <w:kern w:val="0"/>
          <w:szCs w:val="21"/>
        </w:rPr>
        <w:t>4</w:t>
      </w:r>
      <w:r w:rsidRPr="00797263">
        <w:rPr>
          <w:rFonts w:ascii="Arial" w:eastAsia="宋体" w:hAnsi="Arial" w:cs="Arial"/>
          <w:color w:val="333333"/>
          <w:kern w:val="0"/>
          <w:szCs w:val="21"/>
        </w:rPr>
        <w:t>月，在美国成立了国际人类蛋白质组研究组织（</w:t>
      </w:r>
      <w:r w:rsidRPr="00797263">
        <w:rPr>
          <w:rFonts w:ascii="Arial" w:eastAsia="宋体" w:hAnsi="Arial" w:cs="Arial"/>
          <w:color w:val="333333"/>
          <w:kern w:val="0"/>
          <w:szCs w:val="21"/>
        </w:rPr>
        <w:t>Human Proteome Organization, HUPO</w:t>
      </w:r>
      <w:r w:rsidRPr="00797263">
        <w:rPr>
          <w:rFonts w:ascii="Arial" w:eastAsia="宋体" w:hAnsi="Arial" w:cs="Arial"/>
          <w:color w:val="333333"/>
          <w:kern w:val="0"/>
          <w:szCs w:val="21"/>
        </w:rPr>
        <w:t>）</w:t>
      </w:r>
      <w:r w:rsidRPr="00797263">
        <w:rPr>
          <w:rFonts w:ascii="Arial" w:eastAsia="宋体" w:hAnsi="Arial" w:cs="Arial"/>
          <w:color w:val="333333"/>
          <w:kern w:val="0"/>
          <w:szCs w:val="21"/>
        </w:rPr>
        <w:t>,</w:t>
      </w:r>
      <w:r w:rsidRPr="00797263">
        <w:rPr>
          <w:rFonts w:ascii="Arial" w:eastAsia="宋体" w:hAnsi="Arial" w:cs="Arial"/>
          <w:color w:val="333333"/>
          <w:kern w:val="0"/>
          <w:szCs w:val="21"/>
        </w:rPr>
        <w:t>随后</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"http://baike.so.com/doc/3840102.html"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欧洲</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、亚太地区都成立了区域性蛋白质组研究组织，试图通过合作的方式，融合各方面的力量，完成人类蛋白质组计划（</w:t>
      </w:r>
      <w:r w:rsidRPr="00797263">
        <w:rPr>
          <w:rFonts w:ascii="Arial" w:eastAsia="宋体" w:hAnsi="Arial" w:cs="Arial"/>
          <w:color w:val="333333"/>
          <w:kern w:val="0"/>
          <w:szCs w:val="21"/>
        </w:rPr>
        <w:t>Human Proteome Project</w:t>
      </w:r>
      <w:r w:rsidRPr="00797263">
        <w:rPr>
          <w:rFonts w:ascii="Arial" w:eastAsia="宋体" w:hAnsi="Arial" w:cs="Arial"/>
          <w:color w:val="333333"/>
          <w:kern w:val="0"/>
          <w:szCs w:val="21"/>
        </w:rPr>
        <w:t>）。</w:t>
      </w:r>
    </w:p>
    <w:p w:rsidR="00797263" w:rsidRPr="00797263" w:rsidRDefault="00797263" w:rsidP="00797263">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hint="eastAsia"/>
          <w:b/>
          <w:color w:val="000000"/>
          <w:kern w:val="0"/>
          <w:sz w:val="33"/>
          <w:szCs w:val="33"/>
        </w:rPr>
      </w:pPr>
      <w:bookmarkStart w:id="10" w:name="3849260-4041558-5"/>
      <w:bookmarkEnd w:id="10"/>
      <w:r w:rsidRPr="00797263">
        <w:rPr>
          <w:rFonts w:ascii="microsoft yahei" w:eastAsia="宋体" w:hAnsi="microsoft yahei" w:cs="Arial"/>
          <w:b/>
          <w:color w:val="000000"/>
          <w:kern w:val="0"/>
          <w:sz w:val="33"/>
          <w:szCs w:val="33"/>
        </w:rPr>
        <w:lastRenderedPageBreak/>
        <w:t>研究技术</w:t>
      </w:r>
    </w:p>
    <w:p w:rsidR="00797263" w:rsidRPr="00797263" w:rsidRDefault="00797263" w:rsidP="00797263">
      <w:pPr>
        <w:widowControl/>
        <w:shd w:val="clear" w:color="auto" w:fill="FFFFFF"/>
        <w:spacing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可以说，蛋白质组学的发展既是技术所推动的也是受技术限制的。蛋白质组学研究成功与否，很大程度上取决于其技术方法水平的高低。蛋白质研究技术远比基因技术复杂和困难。不仅氨基酸残基种类远多于核苷酸残基（</w:t>
      </w:r>
      <w:r w:rsidRPr="00797263">
        <w:rPr>
          <w:rFonts w:ascii="Arial" w:eastAsia="宋体" w:hAnsi="Arial" w:cs="Arial"/>
          <w:color w:val="333333"/>
          <w:kern w:val="0"/>
          <w:szCs w:val="21"/>
        </w:rPr>
        <w:t>20/ 4</w:t>
      </w:r>
      <w:r w:rsidRPr="00797263">
        <w:rPr>
          <w:rFonts w:ascii="Arial" w:eastAsia="宋体" w:hAnsi="Arial" w:cs="Arial"/>
          <w:color w:val="333333"/>
          <w:kern w:val="0"/>
          <w:szCs w:val="21"/>
        </w:rPr>
        <w:t>）</w:t>
      </w:r>
      <w:r w:rsidRPr="00797263">
        <w:rPr>
          <w:rFonts w:ascii="Arial" w:eastAsia="宋体" w:hAnsi="Arial" w:cs="Arial"/>
          <w:color w:val="333333"/>
          <w:kern w:val="0"/>
          <w:szCs w:val="21"/>
        </w:rPr>
        <w:t xml:space="preserve">, </w:t>
      </w:r>
      <w:r w:rsidRPr="00797263">
        <w:rPr>
          <w:rFonts w:ascii="Arial" w:eastAsia="宋体" w:hAnsi="Arial" w:cs="Arial"/>
          <w:color w:val="333333"/>
          <w:kern w:val="0"/>
          <w:szCs w:val="21"/>
        </w:rPr>
        <w:t>而且蛋白质有着复杂的翻译后修饰，如磷酸化和</w:t>
      </w:r>
      <w:proofErr w:type="gramStart"/>
      <w:r w:rsidRPr="00797263">
        <w:rPr>
          <w:rFonts w:ascii="Arial" w:eastAsia="宋体" w:hAnsi="Arial" w:cs="Arial"/>
          <w:color w:val="333333"/>
          <w:kern w:val="0"/>
          <w:szCs w:val="21"/>
        </w:rPr>
        <w:t>糖基</w:t>
      </w:r>
      <w:proofErr w:type="gramEnd"/>
      <w:r w:rsidRPr="00797263">
        <w:rPr>
          <w:rFonts w:ascii="Arial" w:eastAsia="宋体" w:hAnsi="Arial" w:cs="Arial"/>
          <w:color w:val="333333"/>
          <w:kern w:val="0"/>
          <w:szCs w:val="21"/>
        </w:rPr>
        <w:t>化等，给分离和分析蛋白质带来很多困难。此外，通过表达载体进行蛋白质的体外扩增和纯化也并非易事，从而难以制备大量的蛋白质。蛋白质组学的兴起对技术有了新的需求和挑战。蛋白质组的研究实质上是在细胞水平上对蛋</w:t>
      </w:r>
      <w:r w:rsidRPr="00797263">
        <w:rPr>
          <w:rFonts w:ascii="Arial" w:eastAsia="宋体" w:hAnsi="Arial" w:cs="Arial"/>
          <w:noProof/>
          <w:color w:val="000000"/>
          <w:kern w:val="0"/>
          <w:sz w:val="18"/>
          <w:szCs w:val="18"/>
          <w:bdr w:val="single" w:sz="6" w:space="0" w:color="EEEEEE" w:frame="1"/>
          <w:shd w:val="clear" w:color="auto" w:fill="EEEEEE"/>
        </w:rPr>
        <w:drawing>
          <wp:inline distT="0" distB="0" distL="0" distR="0" wp14:anchorId="16DD7B5E" wp14:editId="49D2704F">
            <wp:extent cx="1234440" cy="1714500"/>
            <wp:effectExtent l="0" t="0" r="3810" b="0"/>
            <wp:docPr id="7" name="img_3137755" descr="http://i5.qhimg.com/dr/200__/t01e35a682fa84eca2d.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755" descr="http://i5.qhimg.com/dr/200__/t01e35a682fa84eca2d.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4440" cy="1714500"/>
                    </a:xfrm>
                    <a:prstGeom prst="rect">
                      <a:avLst/>
                    </a:prstGeom>
                    <a:noFill/>
                    <a:ln>
                      <a:noFill/>
                    </a:ln>
                  </pic:spPr>
                </pic:pic>
              </a:graphicData>
            </a:graphic>
          </wp:inline>
        </w:drawing>
      </w:r>
      <w:r w:rsidRPr="00797263">
        <w:rPr>
          <w:rFonts w:ascii="Arial" w:eastAsia="宋体" w:hAnsi="Arial" w:cs="Arial"/>
          <w:color w:val="333333"/>
          <w:kern w:val="0"/>
          <w:szCs w:val="21"/>
        </w:rPr>
        <w:t>白质进行大规模的平行分离和分析，往往要同时处理成千上万种蛋白质。因此，发展高通量、高灵敏度、高准确性的研究技术平台是现在乃至相当一段时间内蛋白质组学研究中的主要任务。当前在国际蛋白质组研究技术平台的技术基础和发展趋势有以下几个方面：</w:t>
      </w:r>
    </w:p>
    <w:bookmarkStart w:id="11" w:name="3849260-4041558-5_1"/>
    <w:bookmarkEnd w:id="11"/>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样品制备</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通常可采用细胞或组织中的全蛋白质组分进行蛋白质组分析。也可以进行样品预分级，即采用各种方法将细胞或组织中的全体蛋白质分成几部分，分别进行蛋白质组研究。样品</w:t>
      </w:r>
      <w:proofErr w:type="gramStart"/>
      <w:r w:rsidRPr="00797263">
        <w:rPr>
          <w:rFonts w:ascii="Arial" w:eastAsia="宋体" w:hAnsi="Arial" w:cs="Arial"/>
          <w:color w:val="333333"/>
          <w:kern w:val="0"/>
          <w:szCs w:val="21"/>
        </w:rPr>
        <w:t>预分级</w:t>
      </w:r>
      <w:proofErr w:type="gramEnd"/>
      <w:r w:rsidRPr="00797263">
        <w:rPr>
          <w:rFonts w:ascii="Arial" w:eastAsia="宋体" w:hAnsi="Arial" w:cs="Arial"/>
          <w:color w:val="333333"/>
          <w:kern w:val="0"/>
          <w:szCs w:val="21"/>
        </w:rPr>
        <w:t>的主要方法包括根据蛋白质溶解性和蛋白质在细胞中不同的细胞器定位进行分级，如专门分离出细胞核、</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"http://baike.so.com/doc/1546396.html"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线粒体</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或高尔基体等细胞器的蛋白质成分。样品</w:t>
      </w:r>
      <w:proofErr w:type="gramStart"/>
      <w:r w:rsidRPr="00797263">
        <w:rPr>
          <w:rFonts w:ascii="Arial" w:eastAsia="宋体" w:hAnsi="Arial" w:cs="Arial"/>
          <w:color w:val="333333"/>
          <w:kern w:val="0"/>
          <w:szCs w:val="21"/>
        </w:rPr>
        <w:t>预分级</w:t>
      </w:r>
      <w:proofErr w:type="gramEnd"/>
      <w:r w:rsidRPr="00797263">
        <w:rPr>
          <w:rFonts w:ascii="Arial" w:eastAsia="宋体" w:hAnsi="Arial" w:cs="Arial"/>
          <w:color w:val="333333"/>
          <w:kern w:val="0"/>
          <w:szCs w:val="21"/>
        </w:rPr>
        <w:t>不仅可以提高低丰度蛋白质的</w:t>
      </w:r>
      <w:proofErr w:type="gramStart"/>
      <w:r w:rsidRPr="00797263">
        <w:rPr>
          <w:rFonts w:ascii="Arial" w:eastAsia="宋体" w:hAnsi="Arial" w:cs="Arial"/>
          <w:color w:val="333333"/>
          <w:kern w:val="0"/>
          <w:szCs w:val="21"/>
        </w:rPr>
        <w:t>上样量</w:t>
      </w:r>
      <w:proofErr w:type="gramEnd"/>
      <w:r w:rsidRPr="00797263">
        <w:rPr>
          <w:rFonts w:ascii="Arial" w:eastAsia="宋体" w:hAnsi="Arial" w:cs="Arial"/>
          <w:color w:val="333333"/>
          <w:kern w:val="0"/>
          <w:szCs w:val="21"/>
        </w:rPr>
        <w:t>和检测，还可以针对某一细胞器的蛋白质组进行研究。</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对临床组织样本进行研究，寻找疾病标记，是蛋白质组研究的重要方向之一。但临床样本都是各种细胞或组织混杂，而且状态不一。如肿瘤组织中，发生癌变的往往是上皮类细胞，而这类细胞在肿瘤中总是与血管、基质细胞等混杂。所以，常规采用的癌和癌</w:t>
      </w:r>
      <w:proofErr w:type="gramStart"/>
      <w:r w:rsidRPr="00797263">
        <w:rPr>
          <w:rFonts w:ascii="Arial" w:eastAsia="宋体" w:hAnsi="Arial" w:cs="Arial"/>
          <w:color w:val="333333"/>
          <w:kern w:val="0"/>
          <w:szCs w:val="21"/>
        </w:rPr>
        <w:t>旁组织</w:t>
      </w:r>
      <w:proofErr w:type="gramEnd"/>
      <w:r w:rsidRPr="00797263">
        <w:rPr>
          <w:rFonts w:ascii="Arial" w:eastAsia="宋体" w:hAnsi="Arial" w:cs="Arial"/>
          <w:color w:val="333333"/>
          <w:kern w:val="0"/>
          <w:szCs w:val="21"/>
        </w:rPr>
        <w:t>或肿瘤与正常组织进行差异比较，实际上是多种细胞甚至组织蛋白质组混合物的比较。而蛋白质组研究需要的通常是单一的细胞类型。最近在组织水平上的蛋白质组样品制备方面也有新的进展，如采用激光捕获微解剖</w:t>
      </w:r>
      <w:r w:rsidRPr="00797263">
        <w:rPr>
          <w:rFonts w:ascii="Arial" w:eastAsia="宋体" w:hAnsi="Arial" w:cs="Arial"/>
          <w:color w:val="333333"/>
          <w:kern w:val="0"/>
          <w:szCs w:val="21"/>
        </w:rPr>
        <w:t xml:space="preserve">(Laser Capture </w:t>
      </w:r>
      <w:proofErr w:type="spellStart"/>
      <w:r w:rsidRPr="00797263">
        <w:rPr>
          <w:rFonts w:ascii="Arial" w:eastAsia="宋体" w:hAnsi="Arial" w:cs="Arial"/>
          <w:color w:val="333333"/>
          <w:kern w:val="0"/>
          <w:szCs w:val="21"/>
        </w:rPr>
        <w:t>Microdissection</w:t>
      </w:r>
      <w:proofErr w:type="spellEnd"/>
      <w:r w:rsidRPr="00797263">
        <w:rPr>
          <w:rFonts w:ascii="Arial" w:eastAsia="宋体" w:hAnsi="Arial" w:cs="Arial"/>
          <w:color w:val="333333"/>
          <w:kern w:val="0"/>
          <w:szCs w:val="21"/>
        </w:rPr>
        <w:t xml:space="preserve">, LCM) </w:t>
      </w:r>
      <w:r w:rsidRPr="00797263">
        <w:rPr>
          <w:rFonts w:ascii="Arial" w:eastAsia="宋体" w:hAnsi="Arial" w:cs="Arial"/>
          <w:color w:val="333333"/>
          <w:kern w:val="0"/>
          <w:szCs w:val="21"/>
        </w:rPr>
        <w:t>方法分离癌变上皮类细胞。</w:t>
      </w:r>
    </w:p>
    <w:bookmarkStart w:id="12" w:name="3849260-4041558-5_2"/>
    <w:bookmarkEnd w:id="12"/>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样品分离和分析</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lastRenderedPageBreak/>
        <w:t>利用蛋白质的等电点和分子量通过双向凝胶电泳的方法将各种蛋白质区分开来是一种很有效的手段。它在蛋白质组分离技术中起到了关键作用。如何提高双向凝胶电泳的分离容量、灵敏度和分辨率以及对蛋白质差异表达的准确检测是目前双向凝胶电泳技术发展的关键问题。国外的主要趋势有第一维电泳采用</w:t>
      </w:r>
      <w:proofErr w:type="gramStart"/>
      <w:r w:rsidRPr="00797263">
        <w:rPr>
          <w:rFonts w:ascii="Arial" w:eastAsia="宋体" w:hAnsi="Arial" w:cs="Arial"/>
          <w:color w:val="333333"/>
          <w:kern w:val="0"/>
          <w:szCs w:val="21"/>
        </w:rPr>
        <w:t>窄</w:t>
      </w:r>
      <w:proofErr w:type="gramEnd"/>
      <w:r w:rsidRPr="00797263">
        <w:rPr>
          <w:rFonts w:ascii="Arial" w:eastAsia="宋体" w:hAnsi="Arial" w:cs="Arial"/>
          <w:color w:val="333333"/>
          <w:kern w:val="0"/>
          <w:szCs w:val="21"/>
        </w:rPr>
        <w:t>pH</w:t>
      </w:r>
      <w:r w:rsidRPr="00797263">
        <w:rPr>
          <w:rFonts w:ascii="Arial" w:eastAsia="宋体" w:hAnsi="Arial" w:cs="Arial"/>
          <w:color w:val="333333"/>
          <w:kern w:val="0"/>
          <w:szCs w:val="21"/>
        </w:rPr>
        <w:t>梯度胶分离以及开发与双向凝胶电泳相结合的高灵敏度蛋白质染色技术，如新型的荧光染色技术。</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质谱技术是目前蛋白质组研究中发展最快，也最具活力和潜力的技术。它通过测定蛋白质的质量来判别蛋白质的种类。当前蛋白质组研究的核心技术就是双向凝胶电泳－质谱技术，即通过双向凝胶电泳将蛋白质分离，然后利用质谱对蛋白质逐一进行鉴定。对于蛋白质鉴定而言，高通量、高灵敏度和高精度是三个关键指标。一般的质谱技术难以将三者合一，而最近发展的质谱技术可以同时达到以上三个要求，从而实现对蛋白质准确和大规模的鉴定。</w:t>
      </w:r>
    </w:p>
    <w:bookmarkStart w:id="13" w:name="3849260-4041558-5_3"/>
    <w:bookmarkEnd w:id="13"/>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蛋白质组研究的新技术</w:t>
      </w:r>
    </w:p>
    <w:p w:rsidR="00797263" w:rsidRPr="00797263" w:rsidRDefault="00797263" w:rsidP="00797263">
      <w:pPr>
        <w:widowControl/>
        <w:shd w:val="clear" w:color="auto" w:fill="FFFFFF"/>
        <w:spacing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做过双向凝胶电泳的人一定会抱怨它的繁琐、不稳定和低灵敏度等缺点。发展可替代或补充双向凝胶电泳的新方法已成为蛋白质组研究技术最主要的目标。目前，二维色谱</w:t>
      </w:r>
      <w:r w:rsidRPr="00797263">
        <w:rPr>
          <w:rFonts w:ascii="Arial" w:eastAsia="宋体" w:hAnsi="Arial" w:cs="Arial"/>
          <w:color w:val="333333"/>
          <w:kern w:val="0"/>
          <w:szCs w:val="21"/>
        </w:rPr>
        <w:t xml:space="preserve"> (2D-LC)</w:t>
      </w:r>
      <w:r w:rsidRPr="00797263">
        <w:rPr>
          <w:rFonts w:ascii="Arial" w:eastAsia="宋体" w:hAnsi="Arial" w:cs="Arial"/>
          <w:color w:val="333333"/>
          <w:kern w:val="0"/>
          <w:szCs w:val="21"/>
        </w:rPr>
        <w:t>、二维毛细管电泳</w:t>
      </w:r>
      <w:r w:rsidRPr="00797263">
        <w:rPr>
          <w:rFonts w:ascii="Arial" w:eastAsia="宋体" w:hAnsi="Arial" w:cs="Arial"/>
          <w:color w:val="333333"/>
          <w:kern w:val="0"/>
          <w:szCs w:val="21"/>
        </w:rPr>
        <w:t xml:space="preserve"> (2D-CE)</w:t>
      </w:r>
      <w:r w:rsidRPr="00797263">
        <w:rPr>
          <w:rFonts w:ascii="Arial" w:eastAsia="宋体" w:hAnsi="Arial" w:cs="Arial"/>
          <w:color w:val="333333"/>
          <w:kern w:val="0"/>
          <w:szCs w:val="21"/>
        </w:rPr>
        <w:t>、</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"http://baike.so.com/doc/1091126.html"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液相色谱</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－毛细管电泳</w:t>
      </w:r>
      <w:r w:rsidRPr="00797263">
        <w:rPr>
          <w:rFonts w:ascii="Arial" w:eastAsia="宋体" w:hAnsi="Arial" w:cs="Arial"/>
          <w:color w:val="333333"/>
          <w:kern w:val="0"/>
          <w:szCs w:val="21"/>
        </w:rPr>
        <w:t xml:space="preserve"> (LC-CE) </w:t>
      </w:r>
      <w:r w:rsidRPr="00797263">
        <w:rPr>
          <w:rFonts w:ascii="Arial" w:eastAsia="宋体" w:hAnsi="Arial" w:cs="Arial"/>
          <w:color w:val="333333"/>
          <w:kern w:val="0"/>
          <w:szCs w:val="21"/>
        </w:rPr>
        <w:t>等新型分离技术都有补充和取代双向凝胶电泳之势。另一种策略则是以质谱技术为核心，开发质谱鸟枪法</w:t>
      </w:r>
      <w:r w:rsidRPr="00797263">
        <w:rPr>
          <w:rFonts w:ascii="Arial" w:eastAsia="宋体" w:hAnsi="Arial" w:cs="Arial"/>
          <w:color w:val="333333"/>
          <w:kern w:val="0"/>
          <w:szCs w:val="21"/>
        </w:rPr>
        <w:t>(Shot-gun)</w:t>
      </w:r>
      <w:r w:rsidRPr="00797263">
        <w:rPr>
          <w:rFonts w:ascii="Arial" w:eastAsia="宋体" w:hAnsi="Arial" w:cs="Arial"/>
          <w:color w:val="333333"/>
          <w:kern w:val="0"/>
          <w:szCs w:val="21"/>
        </w:rPr>
        <w:t>、毛细管电泳</w:t>
      </w:r>
      <w:r w:rsidRPr="00797263">
        <w:rPr>
          <w:rFonts w:ascii="Arial" w:eastAsia="宋体" w:hAnsi="Arial" w:cs="Arial"/>
          <w:color w:val="333333"/>
          <w:kern w:val="0"/>
          <w:szCs w:val="21"/>
        </w:rPr>
        <w:t>-</w:t>
      </w:r>
      <w:r w:rsidRPr="00797263">
        <w:rPr>
          <w:rFonts w:ascii="Arial" w:eastAsia="宋体" w:hAnsi="Arial" w:cs="Arial"/>
          <w:color w:val="333333"/>
          <w:kern w:val="0"/>
          <w:szCs w:val="21"/>
        </w:rPr>
        <w:t>质谱联用</w:t>
      </w:r>
      <w:r w:rsidRPr="00797263">
        <w:rPr>
          <w:rFonts w:ascii="Arial" w:eastAsia="宋体" w:hAnsi="Arial" w:cs="Arial"/>
          <w:color w:val="333333"/>
          <w:kern w:val="0"/>
          <w:szCs w:val="21"/>
        </w:rPr>
        <w:t xml:space="preserve"> (CE-MS)</w:t>
      </w:r>
      <w:r w:rsidRPr="00797263">
        <w:rPr>
          <w:rFonts w:ascii="Arial" w:eastAsia="宋体" w:hAnsi="Arial" w:cs="Arial"/>
          <w:color w:val="333333"/>
          <w:kern w:val="0"/>
          <w:szCs w:val="21"/>
        </w:rPr>
        <w:t>等新策略直接鉴定</w:t>
      </w:r>
      <w:proofErr w:type="gramStart"/>
      <w:r w:rsidRPr="00797263">
        <w:rPr>
          <w:rFonts w:ascii="Arial" w:eastAsia="宋体" w:hAnsi="Arial" w:cs="Arial"/>
          <w:color w:val="333333"/>
          <w:kern w:val="0"/>
          <w:szCs w:val="21"/>
        </w:rPr>
        <w:t>全蛋白质组混合酶</w:t>
      </w:r>
      <w:proofErr w:type="gramEnd"/>
      <w:r w:rsidRPr="00797263">
        <w:rPr>
          <w:rFonts w:ascii="Arial" w:eastAsia="宋体" w:hAnsi="Arial" w:cs="Arial"/>
          <w:color w:val="333333"/>
          <w:kern w:val="0"/>
          <w:szCs w:val="21"/>
        </w:rPr>
        <w:t>解产物。随着对大规模蛋白质相互作用研究的重视，发展高通量和高精度的蛋白质相互作用检测技术也被科学家所关注。此外，蛋白质芯片的发展也十分迅速，并已经在临床诊断中得到应用。</w:t>
      </w:r>
      <w:r w:rsidRPr="00797263">
        <w:rPr>
          <w:rFonts w:ascii="Arial" w:eastAsia="宋体" w:hAnsi="Arial" w:cs="Arial"/>
          <w:noProof/>
          <w:color w:val="000000"/>
          <w:kern w:val="0"/>
          <w:sz w:val="18"/>
          <w:szCs w:val="18"/>
          <w:bdr w:val="single" w:sz="6" w:space="0" w:color="EEEEEE" w:frame="1"/>
          <w:shd w:val="clear" w:color="auto" w:fill="EEEEEE"/>
        </w:rPr>
        <w:drawing>
          <wp:inline distT="0" distB="0" distL="0" distR="0" wp14:anchorId="4F2EA48D" wp14:editId="4B6B9116">
            <wp:extent cx="1874520" cy="1165860"/>
            <wp:effectExtent l="0" t="0" r="0" b="0"/>
            <wp:docPr id="8" name="img_3137756" descr="http://i7.qhimg.com/dr/200__/t019573f1eff95dd4df.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756" descr="http://i7.qhimg.com/dr/200__/t019573f1eff95dd4df.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74520" cy="1165860"/>
                    </a:xfrm>
                    <a:prstGeom prst="rect">
                      <a:avLst/>
                    </a:prstGeom>
                    <a:noFill/>
                    <a:ln>
                      <a:noFill/>
                    </a:ln>
                  </pic:spPr>
                </pic:pic>
              </a:graphicData>
            </a:graphic>
          </wp:inline>
        </w:drawing>
      </w:r>
      <w:r w:rsidRPr="00797263">
        <w:rPr>
          <w:rFonts w:ascii="Arial" w:eastAsia="宋体" w:hAnsi="Arial" w:cs="Arial"/>
          <w:color w:val="333333"/>
          <w:kern w:val="0"/>
          <w:szCs w:val="21"/>
        </w:rPr>
        <w:t>蛋白质组生物信息学</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蛋白质组数据库是蛋白质组研究水平的标志和基础。瑞士的</w:t>
      </w:r>
      <w:r w:rsidRPr="00797263">
        <w:rPr>
          <w:rFonts w:ascii="Arial" w:eastAsia="宋体" w:hAnsi="Arial" w:cs="Arial"/>
          <w:color w:val="333333"/>
          <w:kern w:val="0"/>
          <w:szCs w:val="21"/>
        </w:rPr>
        <w:t>SWISS-PROT</w:t>
      </w:r>
      <w:r w:rsidRPr="00797263">
        <w:rPr>
          <w:rFonts w:ascii="Arial" w:eastAsia="宋体" w:hAnsi="Arial" w:cs="Arial"/>
          <w:color w:val="333333"/>
          <w:kern w:val="0"/>
          <w:szCs w:val="21"/>
        </w:rPr>
        <w:t>拥有目前世界上最大，种类最多的蛋白质组数据库。丹麦、</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"http://baike.so.com/doc/3764882.html"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英国</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、美国等也都建立了各具特色的蛋白质组数据库。</w:t>
      </w:r>
      <w:hyperlink r:id="rId38" w:tgtFrame="_blank" w:history="1">
        <w:r w:rsidRPr="00797263">
          <w:rPr>
            <w:rFonts w:ascii="Arial" w:eastAsia="宋体" w:hAnsi="Arial" w:cs="Arial"/>
            <w:color w:val="136EC2"/>
            <w:kern w:val="0"/>
            <w:szCs w:val="21"/>
            <w:u w:val="single"/>
          </w:rPr>
          <w:t>生物信息学</w:t>
        </w:r>
      </w:hyperlink>
      <w:r w:rsidRPr="00797263">
        <w:rPr>
          <w:rFonts w:ascii="Arial" w:eastAsia="宋体" w:hAnsi="Arial" w:cs="Arial"/>
          <w:color w:val="333333"/>
          <w:kern w:val="0"/>
          <w:szCs w:val="21"/>
        </w:rPr>
        <w:t>的发展已给蛋白质组研究提供了更方便有效的计算机分析软件；特别值得注意的是蛋白质质谱鉴定软件和算法发展迅速，如</w:t>
      </w:r>
      <w:r w:rsidRPr="00797263">
        <w:rPr>
          <w:rFonts w:ascii="Arial" w:eastAsia="宋体" w:hAnsi="Arial" w:cs="Arial"/>
          <w:color w:val="333333"/>
          <w:kern w:val="0"/>
          <w:szCs w:val="21"/>
        </w:rPr>
        <w:t>SWISS-PROT</w:t>
      </w:r>
      <w:r w:rsidRPr="00797263">
        <w:rPr>
          <w:rFonts w:ascii="Arial" w:eastAsia="宋体" w:hAnsi="Arial" w:cs="Arial"/>
          <w:color w:val="333333"/>
          <w:kern w:val="0"/>
          <w:szCs w:val="21"/>
        </w:rPr>
        <w:t>、</w:t>
      </w:r>
      <w:r w:rsidRPr="00797263">
        <w:rPr>
          <w:rFonts w:ascii="Arial" w:eastAsia="宋体" w:hAnsi="Arial" w:cs="Arial"/>
          <w:color w:val="333333"/>
          <w:kern w:val="0"/>
          <w:szCs w:val="21"/>
        </w:rPr>
        <w:t>Rockefeller</w:t>
      </w:r>
      <w:r w:rsidRPr="00797263">
        <w:rPr>
          <w:rFonts w:ascii="Arial" w:eastAsia="宋体" w:hAnsi="Arial" w:cs="Arial"/>
          <w:color w:val="333333"/>
          <w:kern w:val="0"/>
          <w:szCs w:val="21"/>
        </w:rPr>
        <w:t>大学、</w:t>
      </w:r>
      <w:r w:rsidRPr="00797263">
        <w:rPr>
          <w:rFonts w:ascii="Arial" w:eastAsia="宋体" w:hAnsi="Arial" w:cs="Arial"/>
          <w:color w:val="333333"/>
          <w:kern w:val="0"/>
          <w:szCs w:val="21"/>
        </w:rPr>
        <w:t>UCSF</w:t>
      </w:r>
      <w:r w:rsidRPr="00797263">
        <w:rPr>
          <w:rFonts w:ascii="Arial" w:eastAsia="宋体" w:hAnsi="Arial" w:cs="Arial"/>
          <w:color w:val="333333"/>
          <w:kern w:val="0"/>
          <w:szCs w:val="21"/>
        </w:rPr>
        <w:t>等都有自主的搜索软件和数据管理系统。最近发展的质谱数据直接搜寻基因组数据库使得质谱数据可直接进行基因注释、判断复杂的拼接方式。随着基因组学的迅速推进，会给蛋白质组研究提供更多更全的数据库。另外，对肽序列标记的从头测序软件也十分引人注目。</w:t>
      </w:r>
    </w:p>
    <w:p w:rsidR="00797263" w:rsidRPr="00797263" w:rsidRDefault="00797263" w:rsidP="00797263">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hint="eastAsia"/>
          <w:b/>
          <w:color w:val="000000"/>
          <w:kern w:val="0"/>
          <w:sz w:val="33"/>
          <w:szCs w:val="33"/>
        </w:rPr>
      </w:pPr>
      <w:bookmarkStart w:id="14" w:name="3849260-4041558-6"/>
      <w:bookmarkEnd w:id="14"/>
      <w:r w:rsidRPr="00797263">
        <w:rPr>
          <w:rFonts w:ascii="microsoft yahei" w:eastAsia="宋体" w:hAnsi="microsoft yahei" w:cs="Arial"/>
          <w:b/>
          <w:color w:val="000000"/>
          <w:kern w:val="0"/>
          <w:sz w:val="33"/>
          <w:szCs w:val="33"/>
        </w:rPr>
        <w:t>主要进展</w:t>
      </w:r>
    </w:p>
    <w:bookmarkStart w:id="15" w:name="3849260-4041558-6_1"/>
    <w:bookmarkEnd w:id="15"/>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lastRenderedPageBreak/>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启动研究</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在国家支持下，</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"http://baike.so.com/doc/226864.html"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中国科学院</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生物化学研究所、军事医学科学院、</w:t>
      </w:r>
      <w:hyperlink r:id="rId39" w:tgtFrame="_blank" w:history="1">
        <w:r w:rsidRPr="00797263">
          <w:rPr>
            <w:rFonts w:ascii="Arial" w:eastAsia="宋体" w:hAnsi="Arial" w:cs="Arial"/>
            <w:color w:val="136EC2"/>
            <w:kern w:val="0"/>
            <w:szCs w:val="21"/>
            <w:u w:val="single"/>
          </w:rPr>
          <w:t>复旦大学</w:t>
        </w:r>
      </w:hyperlink>
      <w:r w:rsidRPr="00797263">
        <w:rPr>
          <w:rFonts w:ascii="Arial" w:eastAsia="宋体" w:hAnsi="Arial" w:cs="Arial"/>
          <w:color w:val="333333"/>
          <w:kern w:val="0"/>
          <w:szCs w:val="21"/>
        </w:rPr>
        <w:t>与</w:t>
      </w:r>
      <w:hyperlink r:id="rId40" w:tgtFrame="_blank" w:history="1">
        <w:r w:rsidRPr="00797263">
          <w:rPr>
            <w:rFonts w:ascii="Arial" w:eastAsia="宋体" w:hAnsi="Arial" w:cs="Arial"/>
            <w:color w:val="136EC2"/>
            <w:kern w:val="0"/>
            <w:szCs w:val="21"/>
            <w:u w:val="single"/>
          </w:rPr>
          <w:t>北京师范大学</w:t>
        </w:r>
      </w:hyperlink>
      <w:r w:rsidRPr="00797263">
        <w:rPr>
          <w:rFonts w:ascii="Arial" w:eastAsia="宋体" w:hAnsi="Arial" w:cs="Arial"/>
          <w:color w:val="333333"/>
          <w:kern w:val="0"/>
          <w:szCs w:val="21"/>
        </w:rPr>
        <w:t>等单位迅速启动了蛋白质组研究，建立并组合了二维电泳蛋白质组分离技术、图象分析技术和蛋白质鉴定的质谱技术；先后举办了三次全国性的蛋白质</w:t>
      </w:r>
      <w:proofErr w:type="gramStart"/>
      <w:r w:rsidRPr="00797263">
        <w:rPr>
          <w:rFonts w:ascii="Arial" w:eastAsia="宋体" w:hAnsi="Arial" w:cs="Arial"/>
          <w:color w:val="333333"/>
          <w:kern w:val="0"/>
          <w:szCs w:val="21"/>
        </w:rPr>
        <w:t>组学术</w:t>
      </w:r>
      <w:proofErr w:type="gramEnd"/>
      <w:r w:rsidRPr="00797263">
        <w:rPr>
          <w:rFonts w:ascii="Arial" w:eastAsia="宋体" w:hAnsi="Arial" w:cs="Arial"/>
          <w:color w:val="333333"/>
          <w:kern w:val="0"/>
          <w:szCs w:val="21"/>
        </w:rPr>
        <w:t>研讨会，并在国际上较早提出了功能蛋白质组学的研究战略。我国蛋白质的色谱</w:t>
      </w:r>
      <w:r w:rsidRPr="00797263">
        <w:rPr>
          <w:rFonts w:ascii="Arial" w:eastAsia="宋体" w:hAnsi="Arial" w:cs="Arial"/>
          <w:color w:val="333333"/>
          <w:kern w:val="0"/>
          <w:szCs w:val="21"/>
        </w:rPr>
        <w:t>/</w:t>
      </w:r>
      <w:r w:rsidRPr="00797263">
        <w:rPr>
          <w:rFonts w:ascii="Arial" w:eastAsia="宋体" w:hAnsi="Arial" w:cs="Arial"/>
          <w:color w:val="333333"/>
          <w:kern w:val="0"/>
          <w:szCs w:val="21"/>
        </w:rPr>
        <w:t>电泳二维分离，二维芯片电泳分离，质谱在线鉴定等方面均取得了重要进展，并得到了国际同行的认同，具有一定优势。</w:t>
      </w:r>
    </w:p>
    <w:bookmarkStart w:id="16" w:name="3849260-4041558-6_2"/>
    <w:bookmarkEnd w:id="16"/>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b/>
          <w:color w:val="333333"/>
          <w:kern w:val="0"/>
          <w:szCs w:val="21"/>
        </w:rPr>
      </w:pPr>
      <w:r w:rsidRPr="00797263">
        <w:rPr>
          <w:rFonts w:ascii="microsoft yahei" w:eastAsia="宋体" w:hAnsi="microsoft yahei" w:cs="Arial" w:hint="eastAsia"/>
          <w:b/>
          <w:color w:val="333333"/>
          <w:kern w:val="0"/>
          <w:szCs w:val="21"/>
        </w:rPr>
        <w:fldChar w:fldCharType="begin"/>
      </w:r>
      <w:r w:rsidRPr="00797263">
        <w:rPr>
          <w:rFonts w:ascii="microsoft yahei" w:eastAsia="宋体" w:hAnsi="microsoft yahei" w:cs="Arial" w:hint="eastAsia"/>
          <w:b/>
          <w:color w:val="333333"/>
          <w:kern w:val="0"/>
          <w:szCs w:val="21"/>
        </w:rPr>
        <w:instrText xml:space="preserve"> HYPERLINK "http://baike.so.com/doc/3849260-4041558.html" </w:instrText>
      </w:r>
      <w:r w:rsidRPr="00797263">
        <w:rPr>
          <w:rFonts w:ascii="microsoft yahei" w:eastAsia="宋体" w:hAnsi="microsoft yahei" w:cs="Arial" w:hint="eastAsia"/>
          <w:b/>
          <w:color w:val="333333"/>
          <w:kern w:val="0"/>
          <w:szCs w:val="21"/>
        </w:rPr>
        <w:fldChar w:fldCharType="separate"/>
      </w:r>
      <w:r w:rsidRPr="00797263">
        <w:rPr>
          <w:rFonts w:ascii="microsoft yahei" w:eastAsia="宋体" w:hAnsi="microsoft yahei" w:cs="Arial"/>
          <w:b/>
          <w:color w:val="0000FF"/>
          <w:kern w:val="0"/>
          <w:sz w:val="2"/>
          <w:szCs w:val="2"/>
          <w:u w:val="single"/>
        </w:rPr>
        <w:t>折叠</w:t>
      </w:r>
      <w:r w:rsidRPr="00797263">
        <w:rPr>
          <w:rFonts w:ascii="microsoft yahei" w:eastAsia="宋体" w:hAnsi="microsoft yahei" w:cs="Arial" w:hint="eastAsia"/>
          <w:b/>
          <w:color w:val="333333"/>
          <w:kern w:val="0"/>
          <w:szCs w:val="21"/>
        </w:rPr>
        <w:fldChar w:fldCharType="end"/>
      </w:r>
      <w:r w:rsidRPr="00797263">
        <w:rPr>
          <w:rFonts w:ascii="microsoft yahei" w:eastAsia="宋体" w:hAnsi="microsoft yahei" w:cs="Arial"/>
          <w:b/>
          <w:color w:val="333333"/>
          <w:kern w:val="0"/>
          <w:sz w:val="27"/>
          <w:szCs w:val="27"/>
        </w:rPr>
        <w:t>重要成就</w:t>
      </w:r>
    </w:p>
    <w:p w:rsidR="00797263" w:rsidRPr="00797263" w:rsidRDefault="00797263" w:rsidP="00797263">
      <w:pPr>
        <w:widowControl/>
        <w:shd w:val="clear" w:color="auto" w:fill="FFFFFF"/>
        <w:spacing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虽然我国蛋白质组学研究启动不久，我国科学家已经在重大疾病如肝癌、维甲酸诱导白血病</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"http://baike.so.com/doc/2209614.html"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细胞凋亡</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启动模型及维甲酸定向诱导胚胎干细胞向神经系统分化的模型等比较蛋白质组研究以及一些重要生理和病理体系的蛋白质组成</w:t>
      </w:r>
      <w:proofErr w:type="gramStart"/>
      <w:r w:rsidRPr="00797263">
        <w:rPr>
          <w:rFonts w:ascii="Arial" w:eastAsia="宋体" w:hAnsi="Arial" w:cs="Arial"/>
          <w:color w:val="333333"/>
          <w:kern w:val="0"/>
          <w:szCs w:val="21"/>
        </w:rPr>
        <w:t>分研究</w:t>
      </w:r>
      <w:proofErr w:type="gramEnd"/>
      <w:r w:rsidRPr="00797263">
        <w:rPr>
          <w:rFonts w:ascii="Arial" w:eastAsia="宋体" w:hAnsi="Arial" w:cs="Arial"/>
          <w:color w:val="333333"/>
          <w:kern w:val="0"/>
          <w:szCs w:val="21"/>
        </w:rPr>
        <w:t>方面获得了重要成就。在胚胎干细胞诱导向神经干细胞方向</w:t>
      </w:r>
      <w:proofErr w:type="gramStart"/>
      <w:r w:rsidRPr="00797263">
        <w:rPr>
          <w:rFonts w:ascii="Arial" w:eastAsia="宋体" w:hAnsi="Arial" w:cs="Arial"/>
          <w:color w:val="333333"/>
          <w:kern w:val="0"/>
          <w:szCs w:val="21"/>
        </w:rPr>
        <w:t>分化前后</w:t>
      </w:r>
      <w:proofErr w:type="gramEnd"/>
      <w:r w:rsidRPr="00797263">
        <w:rPr>
          <w:rFonts w:ascii="Arial" w:eastAsia="宋体" w:hAnsi="Arial" w:cs="Arial"/>
          <w:noProof/>
          <w:color w:val="000000"/>
          <w:kern w:val="0"/>
          <w:sz w:val="18"/>
          <w:szCs w:val="18"/>
          <w:bdr w:val="single" w:sz="6" w:space="0" w:color="EEEEEE" w:frame="1"/>
          <w:shd w:val="clear" w:color="auto" w:fill="EEEEEE"/>
        </w:rPr>
        <w:drawing>
          <wp:inline distT="0" distB="0" distL="0" distR="0" wp14:anchorId="56BDF574" wp14:editId="507E546E">
            <wp:extent cx="1905000" cy="1363980"/>
            <wp:effectExtent l="0" t="0" r="0" b="7620"/>
            <wp:docPr id="9" name="img_3137768" descr="http://i4.qhimg.com/dr/200__/t0132dd77a2d9c869c8.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768" descr="http://i4.qhimg.com/dr/200__/t0132dd77a2d9c869c8.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363980"/>
                    </a:xfrm>
                    <a:prstGeom prst="rect">
                      <a:avLst/>
                    </a:prstGeom>
                    <a:noFill/>
                    <a:ln>
                      <a:noFill/>
                    </a:ln>
                  </pic:spPr>
                </pic:pic>
              </a:graphicData>
            </a:graphic>
          </wp:inline>
        </w:drawing>
      </w:r>
      <w:r w:rsidRPr="00797263">
        <w:rPr>
          <w:rFonts w:ascii="Arial" w:eastAsia="宋体" w:hAnsi="Arial" w:cs="Arial"/>
          <w:color w:val="333333"/>
          <w:kern w:val="0"/>
          <w:szCs w:val="21"/>
        </w:rPr>
        <w:t>分离出了</w:t>
      </w:r>
      <w:r w:rsidRPr="00797263">
        <w:rPr>
          <w:rFonts w:ascii="Arial" w:eastAsia="宋体" w:hAnsi="Arial" w:cs="Arial"/>
          <w:color w:val="333333"/>
          <w:kern w:val="0"/>
          <w:szCs w:val="21"/>
        </w:rPr>
        <w:t>19</w:t>
      </w:r>
      <w:r w:rsidRPr="00797263">
        <w:rPr>
          <w:rFonts w:ascii="Arial" w:eastAsia="宋体" w:hAnsi="Arial" w:cs="Arial"/>
          <w:color w:val="333333"/>
          <w:kern w:val="0"/>
          <w:szCs w:val="21"/>
        </w:rPr>
        <w:t>个与定向诱导神经分化相关的蛋白；在</w:t>
      </w:r>
      <w:r w:rsidRPr="00797263">
        <w:rPr>
          <w:rFonts w:ascii="Arial" w:eastAsia="宋体" w:hAnsi="Arial" w:cs="Arial"/>
          <w:color w:val="333333"/>
          <w:kern w:val="0"/>
          <w:szCs w:val="21"/>
        </w:rPr>
        <w:t>HL-60</w:t>
      </w:r>
      <w:r w:rsidRPr="00797263">
        <w:rPr>
          <w:rFonts w:ascii="Arial" w:eastAsia="宋体" w:hAnsi="Arial" w:cs="Arial"/>
          <w:color w:val="333333"/>
          <w:kern w:val="0"/>
          <w:szCs w:val="21"/>
        </w:rPr>
        <w:t>细胞凋亡研究中初步筛选到</w:t>
      </w:r>
      <w:r w:rsidRPr="00797263">
        <w:rPr>
          <w:rFonts w:ascii="Arial" w:eastAsia="宋体" w:hAnsi="Arial" w:cs="Arial"/>
          <w:color w:val="333333"/>
          <w:kern w:val="0"/>
          <w:szCs w:val="21"/>
        </w:rPr>
        <w:t>21</w:t>
      </w:r>
      <w:r w:rsidRPr="00797263">
        <w:rPr>
          <w:rFonts w:ascii="Arial" w:eastAsia="宋体" w:hAnsi="Arial" w:cs="Arial"/>
          <w:color w:val="333333"/>
          <w:kern w:val="0"/>
          <w:szCs w:val="21"/>
        </w:rPr>
        <w:t>个凋亡相关蛋白。已进行了肝癌细胞系及正常肝细胞蛋白质组的比较分析研究，发现了两者间不同的蛋白表达群；自行建立了肝癌高</w:t>
      </w:r>
      <w:r w:rsidRPr="00797263">
        <w:rPr>
          <w:rFonts w:ascii="Arial" w:eastAsia="宋体" w:hAnsi="Arial" w:cs="Arial"/>
          <w:color w:val="333333"/>
          <w:kern w:val="0"/>
          <w:szCs w:val="21"/>
        </w:rPr>
        <w:t>/</w:t>
      </w:r>
      <w:r w:rsidRPr="00797263">
        <w:rPr>
          <w:rFonts w:ascii="Arial" w:eastAsia="宋体" w:hAnsi="Arial" w:cs="Arial"/>
          <w:color w:val="333333"/>
          <w:kern w:val="0"/>
          <w:szCs w:val="21"/>
        </w:rPr>
        <w:t>低转移细胞系，进行了原位食管癌</w:t>
      </w:r>
      <w:r w:rsidRPr="00797263">
        <w:rPr>
          <w:rFonts w:ascii="Arial" w:eastAsia="宋体" w:hAnsi="Arial" w:cs="Arial"/>
          <w:color w:val="333333"/>
          <w:kern w:val="0"/>
          <w:szCs w:val="21"/>
        </w:rPr>
        <w:t>/</w:t>
      </w:r>
      <w:r w:rsidRPr="00797263">
        <w:rPr>
          <w:rFonts w:ascii="Arial" w:eastAsia="宋体" w:hAnsi="Arial" w:cs="Arial"/>
          <w:color w:val="333333"/>
          <w:kern w:val="0"/>
          <w:szCs w:val="21"/>
        </w:rPr>
        <w:t>转移食管癌间的比较蛋白质组研究，初步发现了一批与肿瘤转移相关的蛋白质群。通过蛋白质芯片技术对肺癌病人和正常人血清中的蛋白质谱的对比分析，找到了</w:t>
      </w:r>
      <w:r w:rsidRPr="00797263">
        <w:rPr>
          <w:rFonts w:ascii="Arial" w:eastAsia="宋体" w:hAnsi="Arial" w:cs="Arial"/>
          <w:color w:val="333333"/>
          <w:kern w:val="0"/>
          <w:szCs w:val="21"/>
        </w:rPr>
        <w:t>15</w:t>
      </w:r>
      <w:r w:rsidRPr="00797263">
        <w:rPr>
          <w:rFonts w:ascii="Arial" w:eastAsia="宋体" w:hAnsi="Arial" w:cs="Arial"/>
          <w:color w:val="333333"/>
          <w:kern w:val="0"/>
          <w:szCs w:val="21"/>
        </w:rPr>
        <w:t>个差异蛋白并利用</w:t>
      </w:r>
      <w:r w:rsidRPr="00797263">
        <w:rPr>
          <w:rFonts w:ascii="Arial" w:eastAsia="宋体" w:hAnsi="Arial" w:cs="Arial"/>
          <w:color w:val="333333"/>
          <w:kern w:val="0"/>
          <w:szCs w:val="21"/>
        </w:rPr>
        <w:t xml:space="preserve">Biomarker Pattern </w:t>
      </w:r>
      <w:r w:rsidRPr="00797263">
        <w:rPr>
          <w:rFonts w:ascii="Arial" w:eastAsia="宋体" w:hAnsi="Arial" w:cs="Arial"/>
          <w:color w:val="333333"/>
          <w:kern w:val="0"/>
          <w:szCs w:val="21"/>
        </w:rPr>
        <w:t>分析软件建立了肺癌诊断分类树模型。初步盲</w:t>
      </w:r>
      <w:proofErr w:type="gramStart"/>
      <w:r w:rsidRPr="00797263">
        <w:rPr>
          <w:rFonts w:ascii="Arial" w:eastAsia="宋体" w:hAnsi="Arial" w:cs="Arial"/>
          <w:color w:val="333333"/>
          <w:kern w:val="0"/>
          <w:szCs w:val="21"/>
        </w:rPr>
        <w:t>筛结果</w:t>
      </w:r>
      <w:proofErr w:type="gramEnd"/>
      <w:r w:rsidRPr="00797263">
        <w:rPr>
          <w:rFonts w:ascii="Arial" w:eastAsia="宋体" w:hAnsi="Arial" w:cs="Arial"/>
          <w:color w:val="333333"/>
          <w:kern w:val="0"/>
          <w:szCs w:val="21"/>
        </w:rPr>
        <w:t>表明，这</w:t>
      </w:r>
      <w:r w:rsidRPr="00797263">
        <w:rPr>
          <w:rFonts w:ascii="Arial" w:eastAsia="宋体" w:hAnsi="Arial" w:cs="Arial"/>
          <w:color w:val="333333"/>
          <w:kern w:val="0"/>
          <w:szCs w:val="21"/>
        </w:rPr>
        <w:t>15</w:t>
      </w:r>
      <w:r w:rsidRPr="00797263">
        <w:rPr>
          <w:rFonts w:ascii="Arial" w:eastAsia="宋体" w:hAnsi="Arial" w:cs="Arial"/>
          <w:color w:val="333333"/>
          <w:kern w:val="0"/>
          <w:szCs w:val="21"/>
        </w:rPr>
        <w:t>个分子标志可能成为临床诊断肺癌的新指标，有重要应用价值。在大规模人胎肝蛋白表达</w:t>
      </w:r>
      <w:proofErr w:type="gramStart"/>
      <w:r w:rsidRPr="00797263">
        <w:rPr>
          <w:rFonts w:ascii="Arial" w:eastAsia="宋体" w:hAnsi="Arial" w:cs="Arial"/>
          <w:color w:val="333333"/>
          <w:kern w:val="0"/>
          <w:szCs w:val="21"/>
        </w:rPr>
        <w:t>谱方面</w:t>
      </w:r>
      <w:proofErr w:type="gramEnd"/>
      <w:r w:rsidRPr="00797263">
        <w:rPr>
          <w:rFonts w:ascii="Arial" w:eastAsia="宋体" w:hAnsi="Arial" w:cs="Arial"/>
          <w:color w:val="333333"/>
          <w:kern w:val="0"/>
          <w:szCs w:val="21"/>
        </w:rPr>
        <w:t>初步鉴定出</w:t>
      </w:r>
      <w:r w:rsidRPr="00797263">
        <w:rPr>
          <w:rFonts w:ascii="Arial" w:eastAsia="宋体" w:hAnsi="Arial" w:cs="Arial"/>
          <w:color w:val="333333"/>
          <w:kern w:val="0"/>
          <w:szCs w:val="21"/>
        </w:rPr>
        <w:t>500</w:t>
      </w:r>
      <w:r w:rsidRPr="00797263">
        <w:rPr>
          <w:rFonts w:ascii="Arial" w:eastAsia="宋体" w:hAnsi="Arial" w:cs="Arial"/>
          <w:color w:val="333333"/>
          <w:kern w:val="0"/>
          <w:szCs w:val="21"/>
        </w:rPr>
        <w:t>个高丰度蛋白，</w:t>
      </w:r>
      <w:r w:rsidRPr="00797263">
        <w:rPr>
          <w:rFonts w:ascii="Arial" w:eastAsia="宋体" w:hAnsi="Arial" w:cs="Arial"/>
          <w:color w:val="333333"/>
          <w:kern w:val="0"/>
          <w:szCs w:val="21"/>
        </w:rPr>
        <w:t>150</w:t>
      </w:r>
      <w:r w:rsidRPr="00797263">
        <w:rPr>
          <w:rFonts w:ascii="Arial" w:eastAsia="宋体" w:hAnsi="Arial" w:cs="Arial"/>
          <w:color w:val="333333"/>
          <w:kern w:val="0"/>
          <w:szCs w:val="21"/>
        </w:rPr>
        <w:t>个磷酸</w:t>
      </w:r>
      <w:proofErr w:type="gramStart"/>
      <w:r w:rsidRPr="00797263">
        <w:rPr>
          <w:rFonts w:ascii="Arial" w:eastAsia="宋体" w:hAnsi="Arial" w:cs="Arial"/>
          <w:color w:val="333333"/>
          <w:kern w:val="0"/>
          <w:szCs w:val="21"/>
        </w:rPr>
        <w:t>化相关</w:t>
      </w:r>
      <w:proofErr w:type="gramEnd"/>
      <w:r w:rsidRPr="00797263">
        <w:rPr>
          <w:rFonts w:ascii="Arial" w:eastAsia="宋体" w:hAnsi="Arial" w:cs="Arial"/>
          <w:color w:val="333333"/>
          <w:kern w:val="0"/>
          <w:szCs w:val="21"/>
        </w:rPr>
        <w:t>蛋白等等。这些研究证明了我国的蛋白质组学技术平台已能支撑一定规模的研究，为我国在该研究领域争得了一席之地，也为未来的发展奠定了良好的基础。</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目前，由军事医学科学院牵头的</w:t>
      </w:r>
      <w:r w:rsidRPr="00797263">
        <w:rPr>
          <w:rFonts w:ascii="Arial" w:eastAsia="宋体" w:hAnsi="Arial" w:cs="Arial"/>
          <w:color w:val="333333"/>
          <w:kern w:val="0"/>
          <w:szCs w:val="21"/>
        </w:rPr>
        <w:t xml:space="preserve"> 973</w:t>
      </w:r>
      <w:r w:rsidRPr="00797263">
        <w:rPr>
          <w:rFonts w:ascii="Arial" w:eastAsia="宋体" w:hAnsi="Arial" w:cs="Arial"/>
          <w:color w:val="333333"/>
          <w:kern w:val="0"/>
          <w:szCs w:val="21"/>
        </w:rPr>
        <w:t>计划项目和由上海生命科学院牵头的</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"http://baike.so.com/doc/5376301.html"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863</w:t>
      </w:r>
      <w:r w:rsidRPr="00797263">
        <w:rPr>
          <w:rFonts w:ascii="Arial" w:eastAsia="宋体" w:hAnsi="Arial" w:cs="Arial"/>
          <w:color w:val="136EC2"/>
          <w:kern w:val="0"/>
          <w:szCs w:val="21"/>
          <w:u w:val="single"/>
        </w:rPr>
        <w:t>计划</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项目集中了国内十余家优势单位，针对严重影响我国人民健康的重大疾病和重要生命科学问题开展</w:t>
      </w:r>
      <w:r w:rsidRPr="00797263">
        <w:rPr>
          <w:rFonts w:ascii="Arial" w:eastAsia="宋体" w:hAnsi="Arial" w:cs="Arial"/>
          <w:color w:val="333333"/>
          <w:kern w:val="0"/>
          <w:szCs w:val="21"/>
        </w:rPr>
        <w:t>“</w:t>
      </w:r>
      <w:r w:rsidRPr="00797263">
        <w:rPr>
          <w:rFonts w:ascii="Arial" w:eastAsia="宋体" w:hAnsi="Arial" w:cs="Arial"/>
          <w:color w:val="333333"/>
          <w:kern w:val="0"/>
          <w:szCs w:val="21"/>
        </w:rPr>
        <w:t>重大疾病的比较蛋白质组研究</w:t>
      </w:r>
      <w:r w:rsidRPr="00797263">
        <w:rPr>
          <w:rFonts w:ascii="Arial" w:eastAsia="宋体" w:hAnsi="Arial" w:cs="Arial"/>
          <w:color w:val="333333"/>
          <w:kern w:val="0"/>
          <w:szCs w:val="21"/>
        </w:rPr>
        <w:t>”</w:t>
      </w:r>
      <w:r w:rsidRPr="00797263">
        <w:rPr>
          <w:rFonts w:ascii="Arial" w:eastAsia="宋体" w:hAnsi="Arial" w:cs="Arial"/>
          <w:color w:val="333333"/>
          <w:kern w:val="0"/>
          <w:szCs w:val="21"/>
        </w:rPr>
        <w:t>和</w:t>
      </w:r>
      <w:r w:rsidRPr="00797263">
        <w:rPr>
          <w:rFonts w:ascii="Arial" w:eastAsia="宋体" w:hAnsi="Arial" w:cs="Arial"/>
          <w:color w:val="333333"/>
          <w:kern w:val="0"/>
          <w:szCs w:val="21"/>
        </w:rPr>
        <w:t>“</w:t>
      </w:r>
      <w:r w:rsidRPr="00797263">
        <w:rPr>
          <w:rFonts w:ascii="Arial" w:eastAsia="宋体" w:hAnsi="Arial" w:cs="Arial"/>
          <w:color w:val="333333"/>
          <w:kern w:val="0"/>
          <w:szCs w:val="21"/>
        </w:rPr>
        <w:t>重要生理、病理体系的功能蛋白质组研究</w:t>
      </w:r>
      <w:r w:rsidRPr="00797263">
        <w:rPr>
          <w:rFonts w:ascii="Arial" w:eastAsia="宋体" w:hAnsi="Arial" w:cs="Arial"/>
          <w:color w:val="333333"/>
          <w:kern w:val="0"/>
          <w:szCs w:val="21"/>
        </w:rPr>
        <w:t>”</w:t>
      </w:r>
      <w:r w:rsidRPr="00797263">
        <w:rPr>
          <w:rFonts w:ascii="Arial" w:eastAsia="宋体" w:hAnsi="Arial" w:cs="Arial"/>
          <w:color w:val="333333"/>
          <w:kern w:val="0"/>
          <w:szCs w:val="21"/>
        </w:rPr>
        <w:t>。力争在</w:t>
      </w:r>
      <w:r w:rsidRPr="00797263">
        <w:rPr>
          <w:rFonts w:ascii="Arial" w:eastAsia="宋体" w:hAnsi="Arial" w:cs="Arial"/>
          <w:color w:val="333333"/>
          <w:kern w:val="0"/>
          <w:szCs w:val="21"/>
        </w:rPr>
        <w:t>3~5</w:t>
      </w:r>
      <w:r w:rsidRPr="00797263">
        <w:rPr>
          <w:rFonts w:ascii="Arial" w:eastAsia="宋体" w:hAnsi="Arial" w:cs="Arial"/>
          <w:color w:val="333333"/>
          <w:kern w:val="0"/>
          <w:szCs w:val="21"/>
        </w:rPr>
        <w:t>年内建立国际领先水平的蛋白质组学研究通用技术平台，发现一批有重要生命科学价值或与重大疾病相关的蛋白质，为探索基因转录</w:t>
      </w:r>
      <w:r w:rsidRPr="00797263">
        <w:rPr>
          <w:rFonts w:ascii="Arial" w:eastAsia="宋体" w:hAnsi="Arial" w:cs="Arial"/>
          <w:color w:val="333333"/>
          <w:kern w:val="0"/>
          <w:szCs w:val="21"/>
        </w:rPr>
        <w:t xml:space="preserve">, </w:t>
      </w:r>
      <w:r w:rsidRPr="00797263">
        <w:rPr>
          <w:rFonts w:ascii="Arial" w:eastAsia="宋体" w:hAnsi="Arial" w:cs="Arial"/>
          <w:color w:val="333333"/>
          <w:kern w:val="0"/>
          <w:szCs w:val="21"/>
        </w:rPr>
        <w:t>翻译调控的规律、获得重大疾病预警、诊断标志物和新药研究的靶标</w:t>
      </w:r>
      <w:proofErr w:type="gramStart"/>
      <w:r w:rsidRPr="00797263">
        <w:rPr>
          <w:rFonts w:ascii="Arial" w:eastAsia="宋体" w:hAnsi="Arial" w:cs="Arial"/>
          <w:color w:val="333333"/>
          <w:kern w:val="0"/>
          <w:szCs w:val="21"/>
        </w:rPr>
        <w:t>作出</w:t>
      </w:r>
      <w:proofErr w:type="gramEnd"/>
      <w:r w:rsidRPr="00797263">
        <w:rPr>
          <w:rFonts w:ascii="Arial" w:eastAsia="宋体" w:hAnsi="Arial" w:cs="Arial"/>
          <w:color w:val="333333"/>
          <w:kern w:val="0"/>
          <w:szCs w:val="21"/>
        </w:rPr>
        <w:t>贡献。</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lastRenderedPageBreak/>
        <w:t>目前，国内已有若干蛋白质组学研究中心或重点实验室相继成立，如复旦大学蛋白质研究中心，军事医学科学院蛋白质组中心，高等院校蛋白质组学研究院，</w:t>
      </w:r>
      <w:hyperlink r:id="rId43" w:tgtFrame="_blank" w:history="1">
        <w:r w:rsidRPr="00797263">
          <w:rPr>
            <w:rFonts w:ascii="Arial" w:eastAsia="宋体" w:hAnsi="Arial" w:cs="Arial"/>
            <w:color w:val="136EC2"/>
            <w:kern w:val="0"/>
            <w:szCs w:val="21"/>
            <w:u w:val="single"/>
          </w:rPr>
          <w:t>中国</w:t>
        </w:r>
      </w:hyperlink>
      <w:r w:rsidRPr="00797263">
        <w:rPr>
          <w:rFonts w:ascii="Arial" w:eastAsia="宋体" w:hAnsi="Arial" w:cs="Arial"/>
          <w:color w:val="333333"/>
          <w:kern w:val="0"/>
          <w:szCs w:val="21"/>
        </w:rPr>
        <w:t>科学院蛋白质组</w:t>
      </w:r>
      <w:proofErr w:type="gramStart"/>
      <w:r w:rsidRPr="00797263">
        <w:rPr>
          <w:rFonts w:ascii="Arial" w:eastAsia="宋体" w:hAnsi="Arial" w:cs="Arial"/>
          <w:color w:val="333333"/>
          <w:kern w:val="0"/>
          <w:szCs w:val="21"/>
        </w:rPr>
        <w:t>学重点</w:t>
      </w:r>
      <w:proofErr w:type="gramEnd"/>
      <w:r w:rsidRPr="00797263">
        <w:rPr>
          <w:rFonts w:ascii="Arial" w:eastAsia="宋体" w:hAnsi="Arial" w:cs="Arial"/>
          <w:color w:val="333333"/>
          <w:kern w:val="0"/>
          <w:szCs w:val="21"/>
        </w:rPr>
        <w:t>实验室和中国医学科学院蛋白质组学研究中心等。其中高校蛋白质组研究院是由国内多所高校、临床单位和国内外有关公司联合建立的研究机构，是我国高校大规模打破学校界限，与国内外多方面力量联手，进军蛋白组组学研究领域所采取的新举措。统一协调有关国内研究的中国人类蛋白质组组织（</w:t>
      </w:r>
      <w:r w:rsidRPr="00797263">
        <w:rPr>
          <w:rFonts w:ascii="Arial" w:eastAsia="宋体" w:hAnsi="Arial" w:cs="Arial"/>
          <w:color w:val="333333"/>
          <w:kern w:val="0"/>
          <w:szCs w:val="21"/>
        </w:rPr>
        <w:t>Chinese HUPO</w:t>
      </w:r>
      <w:r w:rsidRPr="00797263">
        <w:rPr>
          <w:rFonts w:ascii="Arial" w:eastAsia="宋体" w:hAnsi="Arial" w:cs="Arial"/>
          <w:color w:val="333333"/>
          <w:kern w:val="0"/>
          <w:szCs w:val="21"/>
        </w:rPr>
        <w:t>）和蛋白质</w:t>
      </w:r>
      <w:proofErr w:type="gramStart"/>
      <w:r w:rsidRPr="00797263">
        <w:rPr>
          <w:rFonts w:ascii="Arial" w:eastAsia="宋体" w:hAnsi="Arial" w:cs="Arial"/>
          <w:color w:val="333333"/>
          <w:kern w:val="0"/>
          <w:szCs w:val="21"/>
        </w:rPr>
        <w:t>组专业</w:t>
      </w:r>
      <w:proofErr w:type="gramEnd"/>
      <w:r w:rsidRPr="00797263">
        <w:rPr>
          <w:rFonts w:ascii="Arial" w:eastAsia="宋体" w:hAnsi="Arial" w:cs="Arial"/>
          <w:color w:val="333333"/>
          <w:kern w:val="0"/>
          <w:szCs w:val="21"/>
        </w:rPr>
        <w:t>委员会等也在筹备中。</w:t>
      </w:r>
    </w:p>
    <w:p w:rsidR="00797263" w:rsidRPr="00797263" w:rsidRDefault="00797263" w:rsidP="00797263">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hint="eastAsia"/>
          <w:b/>
          <w:color w:val="000000"/>
          <w:kern w:val="0"/>
          <w:sz w:val="33"/>
          <w:szCs w:val="33"/>
        </w:rPr>
      </w:pPr>
      <w:bookmarkStart w:id="17" w:name="3849260-4041558-7"/>
      <w:bookmarkEnd w:id="17"/>
      <w:r w:rsidRPr="00797263">
        <w:rPr>
          <w:rFonts w:ascii="microsoft yahei" w:eastAsia="宋体" w:hAnsi="microsoft yahei" w:cs="Arial"/>
          <w:b/>
          <w:color w:val="000000"/>
          <w:kern w:val="0"/>
          <w:sz w:val="33"/>
          <w:szCs w:val="33"/>
        </w:rPr>
        <w:t>发展趋势</w:t>
      </w:r>
    </w:p>
    <w:bookmarkStart w:id="18" w:name="3849260-4041558-7_1"/>
    <w:bookmarkEnd w:id="18"/>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color w:val="333333"/>
          <w:kern w:val="0"/>
          <w:szCs w:val="21"/>
        </w:rPr>
      </w:pPr>
      <w:r w:rsidRPr="00797263">
        <w:rPr>
          <w:rFonts w:ascii="microsoft yahei" w:eastAsia="宋体" w:hAnsi="microsoft yahei" w:cs="Arial" w:hint="eastAsia"/>
          <w:color w:val="333333"/>
          <w:kern w:val="0"/>
          <w:szCs w:val="21"/>
        </w:rPr>
        <w:fldChar w:fldCharType="begin"/>
      </w:r>
      <w:r w:rsidRPr="00797263">
        <w:rPr>
          <w:rFonts w:ascii="microsoft yahei" w:eastAsia="宋体" w:hAnsi="microsoft yahei" w:cs="Arial" w:hint="eastAsia"/>
          <w:color w:val="333333"/>
          <w:kern w:val="0"/>
          <w:szCs w:val="21"/>
        </w:rPr>
        <w:instrText xml:space="preserve"> HYPERLINK "http://baike.so.com/doc/3849260-4041558.html" </w:instrText>
      </w:r>
      <w:r w:rsidRPr="00797263">
        <w:rPr>
          <w:rFonts w:ascii="microsoft yahei" w:eastAsia="宋体" w:hAnsi="microsoft yahei" w:cs="Arial" w:hint="eastAsia"/>
          <w:color w:val="333333"/>
          <w:kern w:val="0"/>
          <w:szCs w:val="21"/>
        </w:rPr>
        <w:fldChar w:fldCharType="separate"/>
      </w:r>
      <w:r w:rsidRPr="00797263">
        <w:rPr>
          <w:rFonts w:ascii="microsoft yahei" w:eastAsia="宋体" w:hAnsi="microsoft yahei" w:cs="Arial"/>
          <w:color w:val="0000FF"/>
          <w:kern w:val="0"/>
          <w:sz w:val="2"/>
          <w:szCs w:val="2"/>
          <w:u w:val="single"/>
        </w:rPr>
        <w:t>折叠</w:t>
      </w:r>
      <w:r w:rsidRPr="00797263">
        <w:rPr>
          <w:rFonts w:ascii="microsoft yahei" w:eastAsia="宋体" w:hAnsi="microsoft yahei" w:cs="Arial" w:hint="eastAsia"/>
          <w:color w:val="333333"/>
          <w:kern w:val="0"/>
          <w:szCs w:val="21"/>
        </w:rPr>
        <w:fldChar w:fldCharType="end"/>
      </w:r>
      <w:r w:rsidRPr="00797263">
        <w:rPr>
          <w:rFonts w:ascii="microsoft yahei" w:eastAsia="宋体" w:hAnsi="microsoft yahei" w:cs="Arial"/>
          <w:b/>
          <w:color w:val="333333"/>
          <w:kern w:val="0"/>
          <w:sz w:val="27"/>
          <w:szCs w:val="27"/>
        </w:rPr>
        <w:t>在基础研究方面</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近两年来蛋白质组研究技术已被应用到各种生命科学领域，如细胞</w:t>
      </w:r>
      <w:r w:rsidRPr="00797263">
        <w:rPr>
          <w:rFonts w:ascii="Arial" w:eastAsia="宋体" w:hAnsi="Arial" w:cs="Arial"/>
          <w:color w:val="333333"/>
          <w:kern w:val="0"/>
          <w:szCs w:val="21"/>
        </w:rPr>
        <w:fldChar w:fldCharType="begin"/>
      </w:r>
      <w:r w:rsidRPr="00797263">
        <w:rPr>
          <w:rFonts w:ascii="Arial" w:eastAsia="宋体" w:hAnsi="Arial" w:cs="Arial"/>
          <w:color w:val="333333"/>
          <w:kern w:val="0"/>
          <w:szCs w:val="21"/>
        </w:rPr>
        <w:instrText xml:space="preserve"> HYPERLINK "http://baike.so.com/doc/3147228.html" \t "_blank" </w:instrText>
      </w:r>
      <w:r w:rsidRPr="00797263">
        <w:rPr>
          <w:rFonts w:ascii="Arial" w:eastAsia="宋体" w:hAnsi="Arial" w:cs="Arial"/>
          <w:color w:val="333333"/>
          <w:kern w:val="0"/>
          <w:szCs w:val="21"/>
        </w:rPr>
        <w:fldChar w:fldCharType="separate"/>
      </w:r>
      <w:r w:rsidRPr="00797263">
        <w:rPr>
          <w:rFonts w:ascii="Arial" w:eastAsia="宋体" w:hAnsi="Arial" w:cs="Arial"/>
          <w:color w:val="136EC2"/>
          <w:kern w:val="0"/>
          <w:szCs w:val="21"/>
          <w:u w:val="single"/>
        </w:rPr>
        <w:t>生物学</w:t>
      </w:r>
      <w:r w:rsidRPr="00797263">
        <w:rPr>
          <w:rFonts w:ascii="Arial" w:eastAsia="宋体" w:hAnsi="Arial" w:cs="Arial"/>
          <w:color w:val="333333"/>
          <w:kern w:val="0"/>
          <w:szCs w:val="21"/>
        </w:rPr>
        <w:fldChar w:fldCharType="end"/>
      </w:r>
      <w:r w:rsidRPr="00797263">
        <w:rPr>
          <w:rFonts w:ascii="Arial" w:eastAsia="宋体" w:hAnsi="Arial" w:cs="Arial"/>
          <w:color w:val="333333"/>
          <w:kern w:val="0"/>
          <w:szCs w:val="21"/>
        </w:rPr>
        <w:t>、神经生物学等。在研究对象上，覆盖了原核微生物、真核微生物、植物和动物等范围，涉及到各种重要的生物学现象，如信号转导、</w:t>
      </w:r>
      <w:hyperlink r:id="rId44" w:tgtFrame="_blank" w:history="1">
        <w:r w:rsidRPr="00797263">
          <w:rPr>
            <w:rFonts w:ascii="Arial" w:eastAsia="宋体" w:hAnsi="Arial" w:cs="Arial"/>
            <w:color w:val="136EC2"/>
            <w:kern w:val="0"/>
            <w:szCs w:val="21"/>
            <w:u w:val="single"/>
          </w:rPr>
          <w:t>细胞分化</w:t>
        </w:r>
      </w:hyperlink>
      <w:r w:rsidRPr="00797263">
        <w:rPr>
          <w:rFonts w:ascii="Arial" w:eastAsia="宋体" w:hAnsi="Arial" w:cs="Arial"/>
          <w:color w:val="333333"/>
          <w:kern w:val="0"/>
          <w:szCs w:val="21"/>
        </w:rPr>
        <w:t>、蛋白质折叠等等。在未来的发展中，蛋白质组学的研究领域将更加广泛。</w:t>
      </w:r>
    </w:p>
    <w:bookmarkStart w:id="19" w:name="3849260-4041558-7_2"/>
    <w:bookmarkEnd w:id="19"/>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color w:val="333333"/>
          <w:kern w:val="0"/>
          <w:szCs w:val="21"/>
        </w:rPr>
      </w:pPr>
      <w:r w:rsidRPr="00797263">
        <w:rPr>
          <w:rFonts w:ascii="microsoft yahei" w:eastAsia="宋体" w:hAnsi="microsoft yahei" w:cs="Arial" w:hint="eastAsia"/>
          <w:color w:val="333333"/>
          <w:kern w:val="0"/>
          <w:szCs w:val="21"/>
        </w:rPr>
        <w:fldChar w:fldCharType="begin"/>
      </w:r>
      <w:r w:rsidRPr="00797263">
        <w:rPr>
          <w:rFonts w:ascii="microsoft yahei" w:eastAsia="宋体" w:hAnsi="microsoft yahei" w:cs="Arial" w:hint="eastAsia"/>
          <w:color w:val="333333"/>
          <w:kern w:val="0"/>
          <w:szCs w:val="21"/>
        </w:rPr>
        <w:instrText xml:space="preserve"> HYPERLINK "http://baike.so.com/doc/3849260-4041558.html" </w:instrText>
      </w:r>
      <w:r w:rsidRPr="00797263">
        <w:rPr>
          <w:rFonts w:ascii="microsoft yahei" w:eastAsia="宋体" w:hAnsi="microsoft yahei" w:cs="Arial" w:hint="eastAsia"/>
          <w:color w:val="333333"/>
          <w:kern w:val="0"/>
          <w:szCs w:val="21"/>
        </w:rPr>
        <w:fldChar w:fldCharType="separate"/>
      </w:r>
      <w:r w:rsidRPr="00797263">
        <w:rPr>
          <w:rFonts w:ascii="microsoft yahei" w:eastAsia="宋体" w:hAnsi="microsoft yahei" w:cs="Arial"/>
          <w:color w:val="0000FF"/>
          <w:kern w:val="0"/>
          <w:sz w:val="2"/>
          <w:szCs w:val="2"/>
          <w:u w:val="single"/>
        </w:rPr>
        <w:t>折叠</w:t>
      </w:r>
      <w:r w:rsidRPr="00797263">
        <w:rPr>
          <w:rFonts w:ascii="microsoft yahei" w:eastAsia="宋体" w:hAnsi="microsoft yahei" w:cs="Arial" w:hint="eastAsia"/>
          <w:color w:val="333333"/>
          <w:kern w:val="0"/>
          <w:szCs w:val="21"/>
        </w:rPr>
        <w:fldChar w:fldCharType="end"/>
      </w:r>
      <w:r w:rsidRPr="00797263">
        <w:rPr>
          <w:rFonts w:ascii="microsoft yahei" w:eastAsia="宋体" w:hAnsi="microsoft yahei" w:cs="Arial"/>
          <w:b/>
          <w:color w:val="333333"/>
          <w:kern w:val="0"/>
          <w:sz w:val="27"/>
          <w:szCs w:val="27"/>
        </w:rPr>
        <w:t>在应用研究方面</w:t>
      </w:r>
    </w:p>
    <w:p w:rsidR="00797263" w:rsidRPr="00797263" w:rsidRDefault="00797263" w:rsidP="00797263">
      <w:pPr>
        <w:widowControl/>
        <w:shd w:val="clear" w:color="auto" w:fill="FFFFFF"/>
        <w:spacing w:after="225"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蛋白质组学将成为寻找疾病分子标记和药物靶标最有效的方法之一。在对癌症、早老性痴呆等人类重大疾病的临床诊断和治疗方面蛋白质组技术也有十分诱人的前景，目前国际上许多大型药物公司正投入大量的人力和物力进行蛋白质组学方面的应用性研究。</w:t>
      </w:r>
    </w:p>
    <w:bookmarkStart w:id="20" w:name="3849260-4041558-7_3"/>
    <w:bookmarkEnd w:id="20"/>
    <w:p w:rsidR="00797263" w:rsidRPr="00797263" w:rsidRDefault="00797263" w:rsidP="00797263">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hint="eastAsia"/>
          <w:color w:val="333333"/>
          <w:kern w:val="0"/>
          <w:szCs w:val="21"/>
        </w:rPr>
      </w:pPr>
      <w:r w:rsidRPr="00797263">
        <w:rPr>
          <w:rFonts w:ascii="microsoft yahei" w:eastAsia="宋体" w:hAnsi="microsoft yahei" w:cs="Arial" w:hint="eastAsia"/>
          <w:color w:val="333333"/>
          <w:kern w:val="0"/>
          <w:szCs w:val="21"/>
        </w:rPr>
        <w:fldChar w:fldCharType="begin"/>
      </w:r>
      <w:r w:rsidRPr="00797263">
        <w:rPr>
          <w:rFonts w:ascii="microsoft yahei" w:eastAsia="宋体" w:hAnsi="microsoft yahei" w:cs="Arial" w:hint="eastAsia"/>
          <w:color w:val="333333"/>
          <w:kern w:val="0"/>
          <w:szCs w:val="21"/>
        </w:rPr>
        <w:instrText xml:space="preserve"> HYPERLINK "http://baike.so.com/doc/3849260-4041558.html" </w:instrText>
      </w:r>
      <w:r w:rsidRPr="00797263">
        <w:rPr>
          <w:rFonts w:ascii="microsoft yahei" w:eastAsia="宋体" w:hAnsi="microsoft yahei" w:cs="Arial" w:hint="eastAsia"/>
          <w:color w:val="333333"/>
          <w:kern w:val="0"/>
          <w:szCs w:val="21"/>
        </w:rPr>
        <w:fldChar w:fldCharType="separate"/>
      </w:r>
      <w:r w:rsidRPr="00797263">
        <w:rPr>
          <w:rFonts w:ascii="microsoft yahei" w:eastAsia="宋体" w:hAnsi="microsoft yahei" w:cs="Arial"/>
          <w:color w:val="0000FF"/>
          <w:kern w:val="0"/>
          <w:sz w:val="2"/>
          <w:szCs w:val="2"/>
          <w:u w:val="single"/>
        </w:rPr>
        <w:t>折叠</w:t>
      </w:r>
      <w:r w:rsidRPr="00797263">
        <w:rPr>
          <w:rFonts w:ascii="microsoft yahei" w:eastAsia="宋体" w:hAnsi="microsoft yahei" w:cs="Arial" w:hint="eastAsia"/>
          <w:color w:val="333333"/>
          <w:kern w:val="0"/>
          <w:szCs w:val="21"/>
        </w:rPr>
        <w:fldChar w:fldCharType="end"/>
      </w:r>
      <w:r w:rsidRPr="00797263">
        <w:rPr>
          <w:rFonts w:ascii="microsoft yahei" w:eastAsia="宋体" w:hAnsi="microsoft yahei" w:cs="Arial"/>
          <w:b/>
          <w:color w:val="333333"/>
          <w:kern w:val="0"/>
          <w:sz w:val="27"/>
          <w:szCs w:val="27"/>
        </w:rPr>
        <w:t>在技术发展方面</w:t>
      </w:r>
    </w:p>
    <w:p w:rsidR="00797263" w:rsidRPr="00797263" w:rsidRDefault="00797263" w:rsidP="00797263">
      <w:pPr>
        <w:widowControl/>
        <w:shd w:val="clear" w:color="auto" w:fill="FFFFFF"/>
        <w:spacing w:line="360" w:lineRule="atLeast"/>
        <w:ind w:firstLine="480"/>
        <w:jc w:val="left"/>
        <w:rPr>
          <w:rFonts w:ascii="Arial" w:eastAsia="宋体" w:hAnsi="Arial" w:cs="Arial"/>
          <w:color w:val="333333"/>
          <w:kern w:val="0"/>
          <w:szCs w:val="21"/>
        </w:rPr>
      </w:pPr>
      <w:r w:rsidRPr="00797263">
        <w:rPr>
          <w:rFonts w:ascii="Arial" w:eastAsia="宋体" w:hAnsi="Arial" w:cs="Arial"/>
          <w:color w:val="333333"/>
          <w:kern w:val="0"/>
          <w:szCs w:val="21"/>
        </w:rPr>
        <w:t>蛋白质组学的研究方法将出现多种技术并存，各有优势和局限的特点，而难以</w:t>
      </w:r>
      <w:proofErr w:type="gramStart"/>
      <w:r w:rsidRPr="00797263">
        <w:rPr>
          <w:rFonts w:ascii="Arial" w:eastAsia="宋体" w:hAnsi="Arial" w:cs="Arial"/>
          <w:color w:val="333333"/>
          <w:kern w:val="0"/>
          <w:szCs w:val="21"/>
        </w:rPr>
        <w:t>象</w:t>
      </w:r>
      <w:proofErr w:type="gramEnd"/>
      <w:r w:rsidRPr="00797263">
        <w:rPr>
          <w:rFonts w:ascii="Arial" w:eastAsia="宋体" w:hAnsi="Arial" w:cs="Arial"/>
          <w:color w:val="333333"/>
          <w:kern w:val="0"/>
          <w:szCs w:val="21"/>
        </w:rPr>
        <w:t>基因组研究一样形成比较一致的方法。除了发展新方法外，更强调各种方法间的整合和互补，以适应不同蛋白质的不同特征。另外，蛋白质组学与其它学科的交叉也将日益显著和重要，这种交叉是新技术新方法的活水之源，特别是，蛋白质组学与其它大规模科学如基因组学，生物信息学等领域的交叉，</w:t>
      </w:r>
      <w:proofErr w:type="gramStart"/>
      <w:r w:rsidRPr="00797263">
        <w:rPr>
          <w:rFonts w:ascii="Arial" w:eastAsia="宋体" w:hAnsi="Arial" w:cs="Arial"/>
          <w:color w:val="333333"/>
          <w:kern w:val="0"/>
          <w:szCs w:val="21"/>
        </w:rPr>
        <w:t>构成组</w:t>
      </w:r>
      <w:proofErr w:type="gramEnd"/>
      <w:r w:rsidRPr="00797263">
        <w:rPr>
          <w:rFonts w:ascii="Arial" w:eastAsia="宋体" w:hAnsi="Arial" w:cs="Arial"/>
          <w:color w:val="333333"/>
          <w:kern w:val="0"/>
          <w:szCs w:val="21"/>
        </w:rPr>
        <w:t>学（</w:t>
      </w:r>
      <w:proofErr w:type="spellStart"/>
      <w:r w:rsidRPr="00797263">
        <w:rPr>
          <w:rFonts w:ascii="Arial" w:eastAsia="宋体" w:hAnsi="Arial" w:cs="Arial"/>
          <w:color w:val="333333"/>
          <w:kern w:val="0"/>
          <w:szCs w:val="21"/>
        </w:rPr>
        <w:t>omics</w:t>
      </w:r>
      <w:proofErr w:type="spellEnd"/>
      <w:r w:rsidRPr="00797263">
        <w:rPr>
          <w:rFonts w:ascii="Arial" w:eastAsia="宋体" w:hAnsi="Arial" w:cs="Arial"/>
          <w:color w:val="333333"/>
          <w:kern w:val="0"/>
          <w:szCs w:val="21"/>
        </w:rPr>
        <w:t>）生物技术研究方法，所呈现出的系统生物学（</w:t>
      </w:r>
      <w:r w:rsidRPr="00797263">
        <w:rPr>
          <w:rFonts w:ascii="Arial" w:eastAsia="宋体" w:hAnsi="Arial" w:cs="Arial"/>
          <w:color w:val="333333"/>
          <w:kern w:val="0"/>
          <w:szCs w:val="21"/>
        </w:rPr>
        <w:t>System Biology</w:t>
      </w:r>
      <w:r w:rsidRPr="00797263">
        <w:rPr>
          <w:rFonts w:ascii="Arial" w:eastAsia="宋体" w:hAnsi="Arial" w:cs="Arial"/>
          <w:color w:val="333333"/>
          <w:kern w:val="0"/>
          <w:szCs w:val="21"/>
        </w:rPr>
        <w:t>）研究模式，将成为未来生命科学最令人激动的新前沿。</w:t>
      </w:r>
      <w:r w:rsidRPr="00797263">
        <w:rPr>
          <w:rFonts w:ascii="Arial" w:eastAsia="宋体" w:hAnsi="Arial" w:cs="Arial"/>
          <w:color w:val="333333"/>
          <w:kern w:val="0"/>
          <w:szCs w:val="21"/>
        </w:rPr>
        <w:t xml:space="preserve">    </w:t>
      </w:r>
    </w:p>
    <w:p w:rsidR="00797263" w:rsidRDefault="00797263" w:rsidP="00797263">
      <w:pPr>
        <w:widowControl/>
        <w:shd w:val="clear" w:color="auto" w:fill="FFFFFF"/>
        <w:jc w:val="left"/>
        <w:rPr>
          <w:rFonts w:ascii="Arial" w:eastAsia="宋体" w:hAnsi="Arial" w:cs="Arial"/>
          <w:b/>
          <w:bCs/>
          <w:color w:val="777777"/>
          <w:kern w:val="0"/>
          <w:sz w:val="23"/>
          <w:szCs w:val="23"/>
        </w:rPr>
      </w:pPr>
    </w:p>
    <w:p w:rsidR="00797263" w:rsidRDefault="00797263" w:rsidP="00797263">
      <w:pPr>
        <w:widowControl/>
        <w:shd w:val="clear" w:color="auto" w:fill="FFFFFF"/>
        <w:jc w:val="left"/>
        <w:rPr>
          <w:rFonts w:ascii="Arial" w:eastAsia="宋体" w:hAnsi="Arial" w:cs="Arial"/>
          <w:b/>
          <w:bCs/>
          <w:color w:val="777777"/>
          <w:kern w:val="0"/>
          <w:sz w:val="23"/>
          <w:szCs w:val="23"/>
        </w:rPr>
      </w:pPr>
    </w:p>
    <w:p w:rsidR="00797263" w:rsidRPr="00797263" w:rsidRDefault="00797263" w:rsidP="00797263">
      <w:pPr>
        <w:widowControl/>
        <w:shd w:val="clear" w:color="auto" w:fill="FFFFFF"/>
        <w:jc w:val="left"/>
        <w:rPr>
          <w:rFonts w:ascii="Arial" w:eastAsia="宋体" w:hAnsi="Arial" w:cs="Arial"/>
          <w:color w:val="000000"/>
          <w:kern w:val="0"/>
          <w:sz w:val="18"/>
          <w:szCs w:val="18"/>
        </w:rPr>
      </w:pPr>
      <w:r w:rsidRPr="00797263">
        <w:rPr>
          <w:rFonts w:ascii="Arial" w:eastAsia="宋体" w:hAnsi="Arial" w:cs="Arial"/>
          <w:b/>
          <w:bCs/>
          <w:color w:val="777777"/>
          <w:kern w:val="0"/>
          <w:sz w:val="23"/>
          <w:szCs w:val="23"/>
        </w:rPr>
        <w:t>词条标签：</w:t>
      </w:r>
      <w:r w:rsidRPr="00797263">
        <w:rPr>
          <w:rFonts w:ascii="Arial" w:eastAsia="宋体" w:hAnsi="Arial" w:cs="Arial"/>
          <w:color w:val="000000"/>
          <w:kern w:val="0"/>
          <w:sz w:val="18"/>
          <w:szCs w:val="18"/>
        </w:rPr>
        <w:t> </w:t>
      </w:r>
      <w:hyperlink r:id="rId45" w:tgtFrame="_blank" w:history="1">
        <w:r w:rsidRPr="00797263">
          <w:rPr>
            <w:rFonts w:ascii="Arial" w:eastAsia="宋体" w:hAnsi="Arial" w:cs="Arial"/>
            <w:color w:val="136EC2"/>
            <w:kern w:val="0"/>
            <w:sz w:val="18"/>
            <w:szCs w:val="18"/>
            <w:u w:val="single"/>
          </w:rPr>
          <w:t>生物化学</w:t>
        </w:r>
      </w:hyperlink>
      <w:r w:rsidRPr="00797263">
        <w:rPr>
          <w:rFonts w:ascii="Arial" w:eastAsia="宋体" w:hAnsi="Arial" w:cs="Arial"/>
          <w:color w:val="000000"/>
          <w:kern w:val="0"/>
          <w:sz w:val="18"/>
          <w:szCs w:val="18"/>
        </w:rPr>
        <w:t> </w:t>
      </w:r>
      <w:hyperlink r:id="rId46" w:tgtFrame="_blank" w:history="1">
        <w:r w:rsidRPr="00797263">
          <w:rPr>
            <w:rFonts w:ascii="Arial" w:eastAsia="宋体" w:hAnsi="Arial" w:cs="Arial"/>
            <w:color w:val="136EC2"/>
            <w:kern w:val="0"/>
            <w:sz w:val="18"/>
            <w:szCs w:val="18"/>
            <w:u w:val="single"/>
          </w:rPr>
          <w:t>科学技术</w:t>
        </w:r>
      </w:hyperlink>
      <w:r w:rsidRPr="00797263">
        <w:rPr>
          <w:rFonts w:ascii="Arial" w:eastAsia="宋体" w:hAnsi="Arial" w:cs="Arial"/>
          <w:color w:val="000000"/>
          <w:kern w:val="0"/>
          <w:sz w:val="18"/>
          <w:szCs w:val="18"/>
        </w:rPr>
        <w:t> </w:t>
      </w:r>
      <w:hyperlink r:id="rId47" w:tgtFrame="_blank" w:history="1">
        <w:r w:rsidRPr="00797263">
          <w:rPr>
            <w:rFonts w:ascii="Arial" w:eastAsia="宋体" w:hAnsi="Arial" w:cs="Arial"/>
            <w:color w:val="136EC2"/>
            <w:kern w:val="0"/>
            <w:sz w:val="18"/>
            <w:szCs w:val="18"/>
            <w:u w:val="single"/>
          </w:rPr>
          <w:t>分子生物学</w:t>
        </w:r>
      </w:hyperlink>
      <w:r w:rsidRPr="00797263">
        <w:rPr>
          <w:rFonts w:ascii="Arial" w:eastAsia="宋体" w:hAnsi="Arial" w:cs="Arial"/>
          <w:color w:val="000000"/>
          <w:kern w:val="0"/>
          <w:sz w:val="18"/>
          <w:szCs w:val="18"/>
        </w:rPr>
        <w:t> </w:t>
      </w:r>
      <w:hyperlink r:id="rId48" w:tgtFrame="_blank" w:history="1">
        <w:r w:rsidRPr="00797263">
          <w:rPr>
            <w:rFonts w:ascii="Arial" w:eastAsia="宋体" w:hAnsi="Arial" w:cs="Arial"/>
            <w:color w:val="136EC2"/>
            <w:kern w:val="0"/>
            <w:sz w:val="18"/>
            <w:szCs w:val="18"/>
            <w:u w:val="single"/>
          </w:rPr>
          <w:t>蛋白质</w:t>
        </w:r>
      </w:hyperlink>
      <w:r w:rsidRPr="00797263">
        <w:rPr>
          <w:rFonts w:ascii="Arial" w:eastAsia="宋体" w:hAnsi="Arial" w:cs="Arial"/>
          <w:color w:val="000000"/>
          <w:kern w:val="0"/>
          <w:sz w:val="18"/>
          <w:szCs w:val="18"/>
        </w:rPr>
        <w:t> </w:t>
      </w:r>
      <w:hyperlink r:id="rId49" w:tgtFrame="_blank" w:history="1">
        <w:r w:rsidRPr="00797263">
          <w:rPr>
            <w:rFonts w:ascii="Arial" w:eastAsia="宋体" w:hAnsi="Arial" w:cs="Arial"/>
            <w:color w:val="136EC2"/>
            <w:kern w:val="0"/>
            <w:sz w:val="18"/>
            <w:szCs w:val="18"/>
            <w:u w:val="single"/>
          </w:rPr>
          <w:t>基因组</w:t>
        </w:r>
      </w:hyperlink>
    </w:p>
    <w:p w:rsidR="008D7D06" w:rsidRPr="00797263" w:rsidRDefault="008D7D06"/>
    <w:sectPr w:rsidR="008D7D06" w:rsidRPr="007972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baikefon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A4F"/>
    <w:multiLevelType w:val="multilevel"/>
    <w:tmpl w:val="DE98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103F0"/>
    <w:multiLevelType w:val="multilevel"/>
    <w:tmpl w:val="809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63"/>
    <w:rsid w:val="002B6432"/>
    <w:rsid w:val="00797263"/>
    <w:rsid w:val="008D7D06"/>
    <w:rsid w:val="009650B3"/>
    <w:rsid w:val="00A77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7263"/>
    <w:rPr>
      <w:sz w:val="18"/>
      <w:szCs w:val="18"/>
    </w:rPr>
  </w:style>
  <w:style w:type="character" w:customStyle="1" w:styleId="Char">
    <w:name w:val="批注框文本 Char"/>
    <w:basedOn w:val="a0"/>
    <w:link w:val="a3"/>
    <w:uiPriority w:val="99"/>
    <w:semiHidden/>
    <w:rsid w:val="007972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7263"/>
    <w:rPr>
      <w:sz w:val="18"/>
      <w:szCs w:val="18"/>
    </w:rPr>
  </w:style>
  <w:style w:type="character" w:customStyle="1" w:styleId="Char">
    <w:name w:val="批注框文本 Char"/>
    <w:basedOn w:val="a0"/>
    <w:link w:val="a3"/>
    <w:uiPriority w:val="99"/>
    <w:semiHidden/>
    <w:rsid w:val="007972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21818">
      <w:bodyDiv w:val="1"/>
      <w:marLeft w:val="0"/>
      <w:marRight w:val="0"/>
      <w:marTop w:val="0"/>
      <w:marBottom w:val="0"/>
      <w:divBdr>
        <w:top w:val="none" w:sz="0" w:space="0" w:color="auto"/>
        <w:left w:val="none" w:sz="0" w:space="0" w:color="auto"/>
        <w:bottom w:val="none" w:sz="0" w:space="0" w:color="auto"/>
        <w:right w:val="none" w:sz="0" w:space="0" w:color="auto"/>
      </w:divBdr>
      <w:divsChild>
        <w:div w:id="1760641616">
          <w:marLeft w:val="0"/>
          <w:marRight w:val="0"/>
          <w:marTop w:val="0"/>
          <w:marBottom w:val="0"/>
          <w:divBdr>
            <w:top w:val="none" w:sz="0" w:space="0" w:color="auto"/>
            <w:left w:val="none" w:sz="0" w:space="0" w:color="auto"/>
            <w:bottom w:val="none" w:sz="0" w:space="0" w:color="auto"/>
            <w:right w:val="none" w:sz="0" w:space="0" w:color="auto"/>
          </w:divBdr>
          <w:divsChild>
            <w:div w:id="1274051454">
              <w:marLeft w:val="0"/>
              <w:marRight w:val="0"/>
              <w:marTop w:val="150"/>
              <w:marBottom w:val="150"/>
              <w:divBdr>
                <w:top w:val="none" w:sz="0" w:space="0" w:color="auto"/>
                <w:left w:val="none" w:sz="0" w:space="0" w:color="auto"/>
                <w:bottom w:val="none" w:sz="0" w:space="0" w:color="auto"/>
                <w:right w:val="none" w:sz="0" w:space="0" w:color="auto"/>
              </w:divBdr>
              <w:divsChild>
                <w:div w:id="50885395">
                  <w:marLeft w:val="0"/>
                  <w:marRight w:val="0"/>
                  <w:marTop w:val="0"/>
                  <w:marBottom w:val="0"/>
                  <w:divBdr>
                    <w:top w:val="none" w:sz="0" w:space="0" w:color="auto"/>
                    <w:left w:val="none" w:sz="0" w:space="0" w:color="auto"/>
                    <w:bottom w:val="none" w:sz="0" w:space="0" w:color="auto"/>
                    <w:right w:val="none" w:sz="0" w:space="0" w:color="auto"/>
                  </w:divBdr>
                  <w:divsChild>
                    <w:div w:id="1035891653">
                      <w:marLeft w:val="0"/>
                      <w:marRight w:val="0"/>
                      <w:marTop w:val="0"/>
                      <w:marBottom w:val="0"/>
                      <w:divBdr>
                        <w:top w:val="none" w:sz="0" w:space="0" w:color="auto"/>
                        <w:left w:val="none" w:sz="0" w:space="0" w:color="auto"/>
                        <w:bottom w:val="none" w:sz="0" w:space="0" w:color="auto"/>
                        <w:right w:val="none" w:sz="0" w:space="0" w:color="auto"/>
                      </w:divBdr>
                      <w:divsChild>
                        <w:div w:id="63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3396">
              <w:marLeft w:val="0"/>
              <w:marRight w:val="0"/>
              <w:marTop w:val="0"/>
              <w:marBottom w:val="0"/>
              <w:divBdr>
                <w:top w:val="none" w:sz="0" w:space="0" w:color="auto"/>
                <w:left w:val="none" w:sz="0" w:space="0" w:color="auto"/>
                <w:bottom w:val="none" w:sz="0" w:space="0" w:color="auto"/>
                <w:right w:val="none" w:sz="0" w:space="0" w:color="auto"/>
              </w:divBdr>
            </w:div>
          </w:divsChild>
        </w:div>
        <w:div w:id="546331873">
          <w:marLeft w:val="450"/>
          <w:marRight w:val="450"/>
          <w:marTop w:val="375"/>
          <w:marBottom w:val="0"/>
          <w:divBdr>
            <w:top w:val="none" w:sz="0" w:space="0" w:color="auto"/>
            <w:left w:val="none" w:sz="0" w:space="0" w:color="auto"/>
            <w:bottom w:val="none" w:sz="0" w:space="0" w:color="auto"/>
            <w:right w:val="none" w:sz="0" w:space="0" w:color="auto"/>
          </w:divBdr>
          <w:divsChild>
            <w:div w:id="1320184577">
              <w:marLeft w:val="0"/>
              <w:marRight w:val="0"/>
              <w:marTop w:val="150"/>
              <w:marBottom w:val="150"/>
              <w:divBdr>
                <w:top w:val="single" w:sz="6" w:space="0" w:color="E6E6E6"/>
                <w:left w:val="none" w:sz="0" w:space="0" w:color="auto"/>
                <w:bottom w:val="single" w:sz="6" w:space="0" w:color="E6E6E6"/>
                <w:right w:val="none" w:sz="0" w:space="0" w:color="auto"/>
              </w:divBdr>
              <w:divsChild>
                <w:div w:id="988286699">
                  <w:marLeft w:val="0"/>
                  <w:marRight w:val="0"/>
                  <w:marTop w:val="0"/>
                  <w:marBottom w:val="0"/>
                  <w:divBdr>
                    <w:top w:val="none" w:sz="0" w:space="0" w:color="auto"/>
                    <w:left w:val="none" w:sz="0" w:space="0" w:color="auto"/>
                    <w:bottom w:val="none" w:sz="0" w:space="0" w:color="auto"/>
                    <w:right w:val="none" w:sz="0" w:space="0" w:color="auto"/>
                  </w:divBdr>
                </w:div>
                <w:div w:id="1185099179">
                  <w:marLeft w:val="0"/>
                  <w:marRight w:val="0"/>
                  <w:marTop w:val="0"/>
                  <w:marBottom w:val="0"/>
                  <w:divBdr>
                    <w:top w:val="none" w:sz="0" w:space="0" w:color="auto"/>
                    <w:left w:val="none" w:sz="0" w:space="0" w:color="auto"/>
                    <w:bottom w:val="none" w:sz="0" w:space="0" w:color="auto"/>
                    <w:right w:val="none" w:sz="0" w:space="0" w:color="auto"/>
                  </w:divBdr>
                </w:div>
                <w:div w:id="1481656620">
                  <w:marLeft w:val="0"/>
                  <w:marRight w:val="0"/>
                  <w:marTop w:val="0"/>
                  <w:marBottom w:val="0"/>
                  <w:divBdr>
                    <w:top w:val="none" w:sz="0" w:space="0" w:color="auto"/>
                    <w:left w:val="none" w:sz="0" w:space="0" w:color="auto"/>
                    <w:bottom w:val="none" w:sz="0" w:space="0" w:color="auto"/>
                    <w:right w:val="none" w:sz="0" w:space="0" w:color="auto"/>
                  </w:divBdr>
                </w:div>
                <w:div w:id="10995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305">
          <w:marLeft w:val="0"/>
          <w:marRight w:val="0"/>
          <w:marTop w:val="0"/>
          <w:marBottom w:val="0"/>
          <w:divBdr>
            <w:top w:val="none" w:sz="0" w:space="0" w:color="auto"/>
            <w:left w:val="none" w:sz="0" w:space="0" w:color="auto"/>
            <w:bottom w:val="none" w:sz="0" w:space="0" w:color="auto"/>
            <w:right w:val="none" w:sz="0" w:space="0" w:color="auto"/>
          </w:divBdr>
          <w:divsChild>
            <w:div w:id="267008201">
              <w:marLeft w:val="0"/>
              <w:marRight w:val="0"/>
              <w:marTop w:val="450"/>
              <w:marBottom w:val="450"/>
              <w:divBdr>
                <w:top w:val="none" w:sz="0" w:space="0" w:color="auto"/>
                <w:left w:val="none" w:sz="0" w:space="0" w:color="auto"/>
                <w:bottom w:val="none" w:sz="0" w:space="0" w:color="auto"/>
                <w:right w:val="none" w:sz="0" w:space="0" w:color="auto"/>
              </w:divBdr>
              <w:divsChild>
                <w:div w:id="1321889285">
                  <w:marLeft w:val="0"/>
                  <w:marRight w:val="0"/>
                  <w:marTop w:val="0"/>
                  <w:marBottom w:val="0"/>
                  <w:divBdr>
                    <w:top w:val="none" w:sz="0" w:space="0" w:color="auto"/>
                    <w:left w:val="none" w:sz="0" w:space="0" w:color="auto"/>
                    <w:bottom w:val="none" w:sz="0" w:space="0" w:color="auto"/>
                    <w:right w:val="none" w:sz="0" w:space="0" w:color="auto"/>
                  </w:divBdr>
                </w:div>
                <w:div w:id="1717193587">
                  <w:marLeft w:val="0"/>
                  <w:marRight w:val="0"/>
                  <w:marTop w:val="0"/>
                  <w:marBottom w:val="0"/>
                  <w:divBdr>
                    <w:top w:val="none" w:sz="0" w:space="0" w:color="auto"/>
                    <w:left w:val="none" w:sz="0" w:space="0" w:color="auto"/>
                    <w:bottom w:val="none" w:sz="0" w:space="0" w:color="auto"/>
                    <w:right w:val="none" w:sz="0" w:space="0" w:color="auto"/>
                  </w:divBdr>
                </w:div>
                <w:div w:id="248660269">
                  <w:marLeft w:val="0"/>
                  <w:marRight w:val="0"/>
                  <w:marTop w:val="0"/>
                  <w:marBottom w:val="0"/>
                  <w:divBdr>
                    <w:top w:val="none" w:sz="0" w:space="0" w:color="auto"/>
                    <w:left w:val="none" w:sz="0" w:space="0" w:color="auto"/>
                    <w:bottom w:val="none" w:sz="0" w:space="0" w:color="auto"/>
                    <w:right w:val="none" w:sz="0" w:space="0" w:color="auto"/>
                  </w:divBdr>
                </w:div>
                <w:div w:id="1729644084">
                  <w:marLeft w:val="0"/>
                  <w:marRight w:val="0"/>
                  <w:marTop w:val="0"/>
                  <w:marBottom w:val="0"/>
                  <w:divBdr>
                    <w:top w:val="none" w:sz="0" w:space="0" w:color="auto"/>
                    <w:left w:val="none" w:sz="0" w:space="0" w:color="auto"/>
                    <w:bottom w:val="none" w:sz="0" w:space="0" w:color="auto"/>
                    <w:right w:val="none" w:sz="0" w:space="0" w:color="auto"/>
                  </w:divBdr>
                </w:div>
                <w:div w:id="1191645229">
                  <w:marLeft w:val="0"/>
                  <w:marRight w:val="0"/>
                  <w:marTop w:val="0"/>
                  <w:marBottom w:val="0"/>
                  <w:divBdr>
                    <w:top w:val="none" w:sz="0" w:space="0" w:color="auto"/>
                    <w:left w:val="none" w:sz="0" w:space="0" w:color="auto"/>
                    <w:bottom w:val="none" w:sz="0" w:space="0" w:color="auto"/>
                    <w:right w:val="none" w:sz="0" w:space="0" w:color="auto"/>
                  </w:divBdr>
                </w:div>
                <w:div w:id="403336401">
                  <w:marLeft w:val="0"/>
                  <w:marRight w:val="0"/>
                  <w:marTop w:val="0"/>
                  <w:marBottom w:val="0"/>
                  <w:divBdr>
                    <w:top w:val="none" w:sz="0" w:space="0" w:color="auto"/>
                    <w:left w:val="none" w:sz="0" w:space="0" w:color="auto"/>
                    <w:bottom w:val="none" w:sz="0" w:space="0" w:color="auto"/>
                    <w:right w:val="none" w:sz="0" w:space="0" w:color="auto"/>
                  </w:divBdr>
                </w:div>
                <w:div w:id="10963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5894">
          <w:marLeft w:val="0"/>
          <w:marRight w:val="0"/>
          <w:marTop w:val="0"/>
          <w:marBottom w:val="225"/>
          <w:divBdr>
            <w:top w:val="none" w:sz="0" w:space="0" w:color="auto"/>
            <w:left w:val="none" w:sz="0" w:space="0" w:color="auto"/>
            <w:bottom w:val="none" w:sz="0" w:space="0" w:color="auto"/>
            <w:right w:val="none" w:sz="0" w:space="0" w:color="auto"/>
          </w:divBdr>
          <w:divsChild>
            <w:div w:id="1144347052">
              <w:marLeft w:val="0"/>
              <w:marRight w:val="0"/>
              <w:marTop w:val="0"/>
              <w:marBottom w:val="0"/>
              <w:divBdr>
                <w:top w:val="none" w:sz="0" w:space="0" w:color="auto"/>
                <w:left w:val="none" w:sz="0" w:space="0" w:color="auto"/>
                <w:bottom w:val="none" w:sz="0" w:space="0" w:color="auto"/>
                <w:right w:val="none" w:sz="0" w:space="0" w:color="auto"/>
              </w:divBdr>
              <w:divsChild>
                <w:div w:id="85658751">
                  <w:marLeft w:val="0"/>
                  <w:marRight w:val="0"/>
                  <w:marTop w:val="0"/>
                  <w:marBottom w:val="0"/>
                  <w:divBdr>
                    <w:top w:val="none" w:sz="0" w:space="0" w:color="auto"/>
                    <w:left w:val="none" w:sz="0" w:space="0" w:color="auto"/>
                    <w:bottom w:val="none" w:sz="0" w:space="0" w:color="auto"/>
                    <w:right w:val="none" w:sz="0" w:space="0" w:color="auto"/>
                  </w:divBdr>
                  <w:divsChild>
                    <w:div w:id="1271862140">
                      <w:marLeft w:val="0"/>
                      <w:marRight w:val="0"/>
                      <w:marTop w:val="0"/>
                      <w:marBottom w:val="0"/>
                      <w:divBdr>
                        <w:top w:val="none" w:sz="0" w:space="0" w:color="auto"/>
                        <w:left w:val="none" w:sz="0" w:space="0" w:color="auto"/>
                        <w:bottom w:val="none" w:sz="0" w:space="0" w:color="auto"/>
                        <w:right w:val="none" w:sz="0" w:space="0" w:color="auto"/>
                      </w:divBdr>
                    </w:div>
                  </w:divsChild>
                </w:div>
                <w:div w:id="1250308744">
                  <w:marLeft w:val="0"/>
                  <w:marRight w:val="0"/>
                  <w:marTop w:val="0"/>
                  <w:marBottom w:val="0"/>
                  <w:divBdr>
                    <w:top w:val="none" w:sz="0" w:space="0" w:color="auto"/>
                    <w:left w:val="none" w:sz="0" w:space="0" w:color="auto"/>
                    <w:bottom w:val="none" w:sz="0" w:space="0" w:color="auto"/>
                    <w:right w:val="none" w:sz="0" w:space="0" w:color="auto"/>
                  </w:divBdr>
                  <w:divsChild>
                    <w:div w:id="2049406556">
                      <w:marLeft w:val="0"/>
                      <w:marRight w:val="0"/>
                      <w:marTop w:val="0"/>
                      <w:marBottom w:val="0"/>
                      <w:divBdr>
                        <w:top w:val="none" w:sz="0" w:space="0" w:color="auto"/>
                        <w:left w:val="none" w:sz="0" w:space="0" w:color="auto"/>
                        <w:bottom w:val="none" w:sz="0" w:space="0" w:color="auto"/>
                        <w:right w:val="none" w:sz="0" w:space="0" w:color="auto"/>
                      </w:divBdr>
                    </w:div>
                  </w:divsChild>
                </w:div>
                <w:div w:id="123547066">
                  <w:marLeft w:val="0"/>
                  <w:marRight w:val="0"/>
                  <w:marTop w:val="0"/>
                  <w:marBottom w:val="0"/>
                  <w:divBdr>
                    <w:top w:val="none" w:sz="0" w:space="0" w:color="auto"/>
                    <w:left w:val="none" w:sz="0" w:space="0" w:color="auto"/>
                    <w:bottom w:val="none" w:sz="0" w:space="0" w:color="auto"/>
                    <w:right w:val="none" w:sz="0" w:space="0" w:color="auto"/>
                  </w:divBdr>
                  <w:divsChild>
                    <w:div w:id="877547097">
                      <w:marLeft w:val="0"/>
                      <w:marRight w:val="0"/>
                      <w:marTop w:val="0"/>
                      <w:marBottom w:val="0"/>
                      <w:divBdr>
                        <w:top w:val="none" w:sz="0" w:space="0" w:color="auto"/>
                        <w:left w:val="none" w:sz="0" w:space="0" w:color="auto"/>
                        <w:bottom w:val="none" w:sz="0" w:space="0" w:color="auto"/>
                        <w:right w:val="none" w:sz="0" w:space="0" w:color="auto"/>
                      </w:divBdr>
                    </w:div>
                    <w:div w:id="1320840975">
                      <w:marLeft w:val="0"/>
                      <w:marRight w:val="0"/>
                      <w:marTop w:val="0"/>
                      <w:marBottom w:val="0"/>
                      <w:divBdr>
                        <w:top w:val="none" w:sz="0" w:space="0" w:color="auto"/>
                        <w:left w:val="none" w:sz="0" w:space="0" w:color="auto"/>
                        <w:bottom w:val="none" w:sz="0" w:space="0" w:color="auto"/>
                        <w:right w:val="none" w:sz="0" w:space="0" w:color="auto"/>
                      </w:divBdr>
                    </w:div>
                    <w:div w:id="1244218173">
                      <w:marLeft w:val="0"/>
                      <w:marRight w:val="0"/>
                      <w:marTop w:val="0"/>
                      <w:marBottom w:val="0"/>
                      <w:divBdr>
                        <w:top w:val="none" w:sz="0" w:space="0" w:color="auto"/>
                        <w:left w:val="none" w:sz="0" w:space="0" w:color="auto"/>
                        <w:bottom w:val="none" w:sz="0" w:space="0" w:color="auto"/>
                        <w:right w:val="none" w:sz="0" w:space="0" w:color="auto"/>
                      </w:divBdr>
                    </w:div>
                  </w:divsChild>
                </w:div>
                <w:div w:id="274793935">
                  <w:marLeft w:val="0"/>
                  <w:marRight w:val="0"/>
                  <w:marTop w:val="0"/>
                  <w:marBottom w:val="0"/>
                  <w:divBdr>
                    <w:top w:val="none" w:sz="0" w:space="0" w:color="auto"/>
                    <w:left w:val="none" w:sz="0" w:space="0" w:color="auto"/>
                    <w:bottom w:val="none" w:sz="0" w:space="0" w:color="auto"/>
                    <w:right w:val="none" w:sz="0" w:space="0" w:color="auto"/>
                  </w:divBdr>
                  <w:divsChild>
                    <w:div w:id="1191333703">
                      <w:marLeft w:val="0"/>
                      <w:marRight w:val="0"/>
                      <w:marTop w:val="0"/>
                      <w:marBottom w:val="0"/>
                      <w:divBdr>
                        <w:top w:val="none" w:sz="0" w:space="0" w:color="auto"/>
                        <w:left w:val="none" w:sz="0" w:space="0" w:color="auto"/>
                        <w:bottom w:val="none" w:sz="0" w:space="0" w:color="auto"/>
                        <w:right w:val="none" w:sz="0" w:space="0" w:color="auto"/>
                      </w:divBdr>
                    </w:div>
                    <w:div w:id="1874225109">
                      <w:marLeft w:val="0"/>
                      <w:marRight w:val="0"/>
                      <w:marTop w:val="0"/>
                      <w:marBottom w:val="0"/>
                      <w:divBdr>
                        <w:top w:val="none" w:sz="0" w:space="0" w:color="auto"/>
                        <w:left w:val="none" w:sz="0" w:space="0" w:color="auto"/>
                        <w:bottom w:val="none" w:sz="0" w:space="0" w:color="auto"/>
                        <w:right w:val="none" w:sz="0" w:space="0" w:color="auto"/>
                      </w:divBdr>
                    </w:div>
                  </w:divsChild>
                </w:div>
                <w:div w:id="654184353">
                  <w:marLeft w:val="0"/>
                  <w:marRight w:val="0"/>
                  <w:marTop w:val="0"/>
                  <w:marBottom w:val="0"/>
                  <w:divBdr>
                    <w:top w:val="none" w:sz="0" w:space="0" w:color="auto"/>
                    <w:left w:val="none" w:sz="0" w:space="0" w:color="auto"/>
                    <w:bottom w:val="none" w:sz="0" w:space="0" w:color="auto"/>
                    <w:right w:val="none" w:sz="0" w:space="0" w:color="auto"/>
                  </w:divBdr>
                  <w:divsChild>
                    <w:div w:id="1587038961">
                      <w:marLeft w:val="0"/>
                      <w:marRight w:val="0"/>
                      <w:marTop w:val="0"/>
                      <w:marBottom w:val="0"/>
                      <w:divBdr>
                        <w:top w:val="none" w:sz="0" w:space="0" w:color="auto"/>
                        <w:left w:val="none" w:sz="0" w:space="0" w:color="auto"/>
                        <w:bottom w:val="none" w:sz="0" w:space="0" w:color="auto"/>
                        <w:right w:val="none" w:sz="0" w:space="0" w:color="auto"/>
                      </w:divBdr>
                    </w:div>
                    <w:div w:id="746728189">
                      <w:marLeft w:val="0"/>
                      <w:marRight w:val="0"/>
                      <w:marTop w:val="0"/>
                      <w:marBottom w:val="0"/>
                      <w:divBdr>
                        <w:top w:val="none" w:sz="0" w:space="0" w:color="auto"/>
                        <w:left w:val="none" w:sz="0" w:space="0" w:color="auto"/>
                        <w:bottom w:val="none" w:sz="0" w:space="0" w:color="auto"/>
                        <w:right w:val="none" w:sz="0" w:space="0" w:color="auto"/>
                      </w:divBdr>
                    </w:div>
                    <w:div w:id="1054430249">
                      <w:marLeft w:val="0"/>
                      <w:marRight w:val="0"/>
                      <w:marTop w:val="0"/>
                      <w:marBottom w:val="0"/>
                      <w:divBdr>
                        <w:top w:val="none" w:sz="0" w:space="0" w:color="auto"/>
                        <w:left w:val="none" w:sz="0" w:space="0" w:color="auto"/>
                        <w:bottom w:val="none" w:sz="0" w:space="0" w:color="auto"/>
                        <w:right w:val="none" w:sz="0" w:space="0" w:color="auto"/>
                      </w:divBdr>
                    </w:div>
                    <w:div w:id="1412124578">
                      <w:marLeft w:val="0"/>
                      <w:marRight w:val="0"/>
                      <w:marTop w:val="0"/>
                      <w:marBottom w:val="0"/>
                      <w:divBdr>
                        <w:top w:val="none" w:sz="0" w:space="0" w:color="auto"/>
                        <w:left w:val="none" w:sz="0" w:space="0" w:color="auto"/>
                        <w:bottom w:val="none" w:sz="0" w:space="0" w:color="auto"/>
                        <w:right w:val="none" w:sz="0" w:space="0" w:color="auto"/>
                      </w:divBdr>
                    </w:div>
                  </w:divsChild>
                </w:div>
                <w:div w:id="1229877384">
                  <w:marLeft w:val="0"/>
                  <w:marRight w:val="0"/>
                  <w:marTop w:val="0"/>
                  <w:marBottom w:val="0"/>
                  <w:divBdr>
                    <w:top w:val="none" w:sz="0" w:space="0" w:color="auto"/>
                    <w:left w:val="none" w:sz="0" w:space="0" w:color="auto"/>
                    <w:bottom w:val="none" w:sz="0" w:space="0" w:color="auto"/>
                    <w:right w:val="none" w:sz="0" w:space="0" w:color="auto"/>
                  </w:divBdr>
                  <w:divsChild>
                    <w:div w:id="796878484">
                      <w:marLeft w:val="0"/>
                      <w:marRight w:val="0"/>
                      <w:marTop w:val="0"/>
                      <w:marBottom w:val="0"/>
                      <w:divBdr>
                        <w:top w:val="none" w:sz="0" w:space="0" w:color="auto"/>
                        <w:left w:val="none" w:sz="0" w:space="0" w:color="auto"/>
                        <w:bottom w:val="none" w:sz="0" w:space="0" w:color="auto"/>
                        <w:right w:val="none" w:sz="0" w:space="0" w:color="auto"/>
                      </w:divBdr>
                    </w:div>
                    <w:div w:id="1338654840">
                      <w:marLeft w:val="0"/>
                      <w:marRight w:val="0"/>
                      <w:marTop w:val="0"/>
                      <w:marBottom w:val="0"/>
                      <w:divBdr>
                        <w:top w:val="none" w:sz="0" w:space="0" w:color="auto"/>
                        <w:left w:val="none" w:sz="0" w:space="0" w:color="auto"/>
                        <w:bottom w:val="none" w:sz="0" w:space="0" w:color="auto"/>
                        <w:right w:val="none" w:sz="0" w:space="0" w:color="auto"/>
                      </w:divBdr>
                    </w:div>
                  </w:divsChild>
                </w:div>
                <w:div w:id="1920559190">
                  <w:marLeft w:val="0"/>
                  <w:marRight w:val="0"/>
                  <w:marTop w:val="0"/>
                  <w:marBottom w:val="0"/>
                  <w:divBdr>
                    <w:top w:val="none" w:sz="0" w:space="0" w:color="auto"/>
                    <w:left w:val="none" w:sz="0" w:space="0" w:color="auto"/>
                    <w:bottom w:val="none" w:sz="0" w:space="0" w:color="auto"/>
                    <w:right w:val="none" w:sz="0" w:space="0" w:color="auto"/>
                  </w:divBdr>
                  <w:divsChild>
                    <w:div w:id="868563104">
                      <w:marLeft w:val="0"/>
                      <w:marRight w:val="0"/>
                      <w:marTop w:val="0"/>
                      <w:marBottom w:val="0"/>
                      <w:divBdr>
                        <w:top w:val="none" w:sz="0" w:space="0" w:color="auto"/>
                        <w:left w:val="none" w:sz="0" w:space="0" w:color="auto"/>
                        <w:bottom w:val="none" w:sz="0" w:space="0" w:color="auto"/>
                        <w:right w:val="none" w:sz="0" w:space="0" w:color="auto"/>
                      </w:divBdr>
                    </w:div>
                    <w:div w:id="2014869356">
                      <w:marLeft w:val="0"/>
                      <w:marRight w:val="0"/>
                      <w:marTop w:val="0"/>
                      <w:marBottom w:val="0"/>
                      <w:divBdr>
                        <w:top w:val="none" w:sz="0" w:space="0" w:color="auto"/>
                        <w:left w:val="none" w:sz="0" w:space="0" w:color="auto"/>
                        <w:bottom w:val="none" w:sz="0" w:space="0" w:color="auto"/>
                        <w:right w:val="none" w:sz="0" w:space="0" w:color="auto"/>
                      </w:divBdr>
                    </w:div>
                    <w:div w:id="1639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0616">
          <w:marLeft w:val="0"/>
          <w:marRight w:val="0"/>
          <w:marTop w:val="0"/>
          <w:marBottom w:val="0"/>
          <w:divBdr>
            <w:top w:val="none" w:sz="0" w:space="0" w:color="auto"/>
            <w:left w:val="none" w:sz="0" w:space="0" w:color="auto"/>
            <w:bottom w:val="none" w:sz="0" w:space="0" w:color="auto"/>
            <w:right w:val="none" w:sz="0" w:space="0" w:color="auto"/>
          </w:divBdr>
          <w:divsChild>
            <w:div w:id="227038996">
              <w:marLeft w:val="0"/>
              <w:marRight w:val="0"/>
              <w:marTop w:val="300"/>
              <w:marBottom w:val="300"/>
              <w:divBdr>
                <w:top w:val="single" w:sz="6" w:space="6" w:color="EAEAEA"/>
                <w:left w:val="none" w:sz="0" w:space="0" w:color="auto"/>
                <w:bottom w:val="single" w:sz="6" w:space="6" w:color="EAEAEA"/>
                <w:right w:val="none" w:sz="0" w:space="0" w:color="auto"/>
              </w:divBdr>
              <w:divsChild>
                <w:div w:id="2159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so.com/doc/3849260-4041558.html" TargetMode="External"/><Relationship Id="rId18" Type="http://schemas.openxmlformats.org/officeDocument/2006/relationships/image" Target="media/image2.jpeg"/><Relationship Id="rId26" Type="http://schemas.openxmlformats.org/officeDocument/2006/relationships/hyperlink" Target="http://baike.so.com/doc/2796534.html" TargetMode="External"/><Relationship Id="rId39" Type="http://schemas.openxmlformats.org/officeDocument/2006/relationships/hyperlink" Target="http://baike.so.com/doc/996811.html" TargetMode="External"/><Relationship Id="rId3" Type="http://schemas.microsoft.com/office/2007/relationships/stylesWithEffects" Target="stylesWithEffects.xml"/><Relationship Id="rId21" Type="http://schemas.openxmlformats.org/officeDocument/2006/relationships/hyperlink" Target="http://i9.qhimg.com/t012eb47c03796f8ee7.jpg" TargetMode="External"/><Relationship Id="rId34" Type="http://schemas.openxmlformats.org/officeDocument/2006/relationships/hyperlink" Target="http://i5.qhimg.com/t01e35a682fa84eca2d.jpg" TargetMode="External"/><Relationship Id="rId42" Type="http://schemas.openxmlformats.org/officeDocument/2006/relationships/image" Target="media/image9.jpeg"/><Relationship Id="rId47" Type="http://schemas.openxmlformats.org/officeDocument/2006/relationships/hyperlink" Target="http://baike.so.com/search/?q=tag:%E5%88%86%E5%AD%90%E7%94%9F%E7%89%A9%E5%AD%A6" TargetMode="External"/><Relationship Id="rId50" Type="http://schemas.openxmlformats.org/officeDocument/2006/relationships/fontTable" Target="fontTable.xml"/><Relationship Id="rId7" Type="http://schemas.openxmlformats.org/officeDocument/2006/relationships/hyperlink" Target="http://baike.so.com/doc/3849260-4041558.html" TargetMode="External"/><Relationship Id="rId12" Type="http://schemas.openxmlformats.org/officeDocument/2006/relationships/hyperlink" Target="http://baike.so.com/doc/3849260-4041558.html" TargetMode="External"/><Relationship Id="rId17" Type="http://schemas.openxmlformats.org/officeDocument/2006/relationships/hyperlink" Target="http://i1.qhimg.com/t0163981b97c71cd150.jpg" TargetMode="External"/><Relationship Id="rId25" Type="http://schemas.openxmlformats.org/officeDocument/2006/relationships/image" Target="media/image4.jpeg"/><Relationship Id="rId33" Type="http://schemas.openxmlformats.org/officeDocument/2006/relationships/hyperlink" Target="http://baike.so.com/doc/506530.html" TargetMode="External"/><Relationship Id="rId38" Type="http://schemas.openxmlformats.org/officeDocument/2006/relationships/hyperlink" Target="http://baike.so.com/doc/2625749.html" TargetMode="External"/><Relationship Id="rId46" Type="http://schemas.openxmlformats.org/officeDocument/2006/relationships/hyperlink" Target="http://baike.so.com/search/?q=tag:%E7%A7%91%E5%AD%A6%E6%8A%80%E6%9C%AF" TargetMode="External"/><Relationship Id="rId2" Type="http://schemas.openxmlformats.org/officeDocument/2006/relationships/styles" Target="styles.xml"/><Relationship Id="rId16" Type="http://schemas.openxmlformats.org/officeDocument/2006/relationships/hyperlink" Target="http://baike.so.com/doc/5735604.html" TargetMode="External"/><Relationship Id="rId20" Type="http://schemas.openxmlformats.org/officeDocument/2006/relationships/hyperlink" Target="http://baike.so.com/doc/923700.html" TargetMode="External"/><Relationship Id="rId29" Type="http://schemas.openxmlformats.org/officeDocument/2006/relationships/image" Target="media/image5.jpeg"/><Relationship Id="rId41" Type="http://schemas.openxmlformats.org/officeDocument/2006/relationships/hyperlink" Target="http://i4.qhimg.com/t0132dd77a2d9c869c8.jpg" TargetMode="External"/><Relationship Id="rId1" Type="http://schemas.openxmlformats.org/officeDocument/2006/relationships/numbering" Target="numbering.xml"/><Relationship Id="rId6" Type="http://schemas.openxmlformats.org/officeDocument/2006/relationships/hyperlink" Target="http://baike.so.com/doc/923700-976318.html" TargetMode="External"/><Relationship Id="rId11" Type="http://schemas.openxmlformats.org/officeDocument/2006/relationships/hyperlink" Target="http://baike.so.com/doc/3849260-4041558.html" TargetMode="External"/><Relationship Id="rId24" Type="http://schemas.openxmlformats.org/officeDocument/2006/relationships/hyperlink" Target="http://i9.qhimg.com/t01f4b21e4409f2fec3.jpg" TargetMode="External"/><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hyperlink" Target="http://baike.so.com/doc/3406441.html" TargetMode="External"/><Relationship Id="rId45" Type="http://schemas.openxmlformats.org/officeDocument/2006/relationships/hyperlink" Target="http://baike.so.com/search/?q=tag:%E7%94%9F%E7%89%A9%E5%8C%96%E5%AD%A6"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baike.so.com/doc/4923941.html" TargetMode="External"/><Relationship Id="rId28" Type="http://schemas.openxmlformats.org/officeDocument/2006/relationships/hyperlink" Target="http://i4.qhimg.com/t016506358cd54cfa00.jpg" TargetMode="External"/><Relationship Id="rId36" Type="http://schemas.openxmlformats.org/officeDocument/2006/relationships/hyperlink" Target="http://i7.qhimg.com/t019573f1eff95dd4df.jpg" TargetMode="External"/><Relationship Id="rId49" Type="http://schemas.openxmlformats.org/officeDocument/2006/relationships/hyperlink" Target="http://baike.so.com/search/?q=tag:%E5%9F%BA%E5%9B%A0%E7%BB%84" TargetMode="External"/><Relationship Id="rId10" Type="http://schemas.openxmlformats.org/officeDocument/2006/relationships/hyperlink" Target="http://baike.so.com/doc/3849260-4041558.html" TargetMode="External"/><Relationship Id="rId19" Type="http://schemas.openxmlformats.org/officeDocument/2006/relationships/hyperlink" Target="http://baike.so.com/doc/4005859.html" TargetMode="External"/><Relationship Id="rId31" Type="http://schemas.openxmlformats.org/officeDocument/2006/relationships/hyperlink" Target="http://i6.qhimg.com/t01703c2a28b9020584.jpg" TargetMode="External"/><Relationship Id="rId44" Type="http://schemas.openxmlformats.org/officeDocument/2006/relationships/hyperlink" Target="http://baike.so.com/doc/2596767.html" TargetMode="External"/><Relationship Id="rId4" Type="http://schemas.openxmlformats.org/officeDocument/2006/relationships/settings" Target="settings.xml"/><Relationship Id="rId9" Type="http://schemas.openxmlformats.org/officeDocument/2006/relationships/hyperlink" Target="http://baike.so.com/doc/3849260-4041558.html" TargetMode="External"/><Relationship Id="rId14" Type="http://schemas.openxmlformats.org/officeDocument/2006/relationships/hyperlink" Target="http://i8.qhimg.com/t0146b89683750d785c.jpg" TargetMode="External"/><Relationship Id="rId22" Type="http://schemas.openxmlformats.org/officeDocument/2006/relationships/image" Target="media/image3.jpeg"/><Relationship Id="rId27" Type="http://schemas.openxmlformats.org/officeDocument/2006/relationships/hyperlink" Target="http://baike.so.com/doc/647350.html" TargetMode="External"/><Relationship Id="rId30" Type="http://schemas.openxmlformats.org/officeDocument/2006/relationships/hyperlink" Target="http://baike.so.com/doc/2787004.html" TargetMode="External"/><Relationship Id="rId35" Type="http://schemas.openxmlformats.org/officeDocument/2006/relationships/image" Target="media/image7.jpeg"/><Relationship Id="rId43" Type="http://schemas.openxmlformats.org/officeDocument/2006/relationships/hyperlink" Target="http://baike.so.com/doc/1279856.html" TargetMode="External"/><Relationship Id="rId48" Type="http://schemas.openxmlformats.org/officeDocument/2006/relationships/hyperlink" Target="http://baike.so.com/search/?q=tag:%E8%9B%8B%E7%99%BD%E8%B4%A8" TargetMode="External"/><Relationship Id="rId8" Type="http://schemas.openxmlformats.org/officeDocument/2006/relationships/hyperlink" Target="http://baike.so.com/doc/3849260-4041558.html"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2016-04-12T06:23:00Z</dcterms:created>
  <dcterms:modified xsi:type="dcterms:W3CDTF">2016-04-13T02:05:00Z</dcterms:modified>
</cp:coreProperties>
</file>