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7504" w:rsidRPr="00815EF3" w:rsidRDefault="00E84EAA">
      <w:pPr>
        <w:jc w:val="center"/>
        <w:rPr>
          <w:rFonts w:ascii="楷体" w:eastAsia="楷体" w:hAnsi="楷体" w:cs="楷体"/>
          <w:b/>
          <w:bCs/>
          <w:sz w:val="44"/>
          <w:szCs w:val="44"/>
        </w:rPr>
      </w:pPr>
      <w:bookmarkStart w:id="0" w:name="_GoBack"/>
      <w:bookmarkEnd w:id="0"/>
      <w:r w:rsidRPr="00815EF3">
        <w:rPr>
          <w:rFonts w:ascii="楷体" w:eastAsia="楷体" w:hAnsi="楷体" w:cs="楷体" w:hint="eastAsia"/>
          <w:b/>
          <w:bCs/>
          <w:sz w:val="44"/>
          <w:szCs w:val="44"/>
        </w:rPr>
        <w:t>计划免疫与疫苗</w:t>
      </w:r>
    </w:p>
    <w:p w:rsidR="00477504" w:rsidRDefault="00E84EAA">
      <w:pPr>
        <w:jc w:val="center"/>
        <w:rPr>
          <w:rFonts w:ascii="楷体" w:eastAsia="楷体" w:hAnsi="楷体" w:cs="楷体"/>
          <w:b/>
          <w:bCs/>
          <w:sz w:val="28"/>
          <w:szCs w:val="28"/>
        </w:rPr>
      </w:pPr>
      <w:r>
        <w:rPr>
          <w:rFonts w:ascii="楷体" w:eastAsia="楷体" w:hAnsi="楷体" w:cs="楷体" w:hint="eastAsia"/>
          <w:b/>
          <w:bCs/>
          <w:sz w:val="28"/>
          <w:szCs w:val="28"/>
        </w:rPr>
        <w:t>南京医科大学康达学院病原生物学和免疫学教研室  郭恒彬</w:t>
      </w:r>
    </w:p>
    <w:p w:rsidR="006C5097"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b/>
          <w:bCs/>
          <w:sz w:val="24"/>
          <w:szCs w:val="24"/>
        </w:rPr>
        <w:t>1.计划免疫</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计划免疫是根据疫情监测和人群免疫状况分析，按照规定的免疫程序，有计划地利用生物制品进行人群预防接种，以提高人群免疫水平，达到控制以至最终消灭相应传染病的</w:t>
      </w:r>
    </w:p>
    <w:p w:rsidR="00477504" w:rsidRDefault="00E84EAA">
      <w:pPr>
        <w:rPr>
          <w:rFonts w:ascii="楷体" w:eastAsia="楷体" w:hAnsi="楷体" w:cs="楷体"/>
          <w:sz w:val="24"/>
          <w:szCs w:val="24"/>
        </w:rPr>
      </w:pPr>
      <w:r>
        <w:rPr>
          <w:rFonts w:ascii="楷体" w:eastAsia="楷体" w:hAnsi="楷体" w:cs="楷体" w:hint="eastAsia"/>
          <w:sz w:val="24"/>
          <w:szCs w:val="24"/>
        </w:rPr>
        <w:t>目的。因此，计划免疫是卫生防疫工作中的一个重要组成部分。</w:t>
      </w:r>
    </w:p>
    <w:p w:rsidR="006C5097"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b/>
          <w:bCs/>
          <w:sz w:val="24"/>
          <w:szCs w:val="24"/>
        </w:rPr>
        <w:t>2.目标</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计划免疫工作的目标是预防、控制和最终实现消灭疾病，计划免疫工作的核心是“免疫”。</w:t>
      </w:r>
    </w:p>
    <w:p w:rsidR="00477504" w:rsidRPr="00837F3A"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2.1.计划免疫工作内容与任务</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计划免疫工作的中心任务是通过免疫手段实现控制和消除疾病，疾病能否被控制和消灭除有赖于高的接种率和接种成功率、有效监测和快速及时的控制、切断传播措施.其工作内容应包括：</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2A5F8B">
        <w:rPr>
          <w:rFonts w:ascii="楷体" w:eastAsia="楷体" w:hAnsi="楷体" w:cs="楷体" w:hint="eastAsia"/>
          <w:sz w:val="24"/>
          <w:szCs w:val="24"/>
        </w:rPr>
        <w:t xml:space="preserve"> </w:t>
      </w:r>
      <w:r w:rsidRPr="00837F3A">
        <w:rPr>
          <w:rFonts w:ascii="楷体" w:eastAsia="楷体" w:hAnsi="楷体" w:cs="楷体" w:hint="eastAsia"/>
          <w:b/>
          <w:sz w:val="24"/>
          <w:szCs w:val="24"/>
        </w:rPr>
        <w:t xml:space="preserve"> 2.2 规划、计划及接种策略的制定和贯彻：</w:t>
      </w:r>
      <w:r>
        <w:rPr>
          <w:rFonts w:ascii="楷体" w:eastAsia="楷体" w:hAnsi="楷体" w:cs="楷体" w:hint="eastAsia"/>
          <w:sz w:val="24"/>
          <w:szCs w:val="24"/>
        </w:rPr>
        <w:t xml:space="preserve"> 包括基本资料的收集、疫情监侧、人群免疫水平监测，根据资料分析结果制定长期、中期规划和年度实施计划，制定免疫策略和根据国家规定的免疫程序结合本地区情况确定免疫程序，资源分配(包括人、财、物)疫苗及接种器材的计划、订购、分发、保存、运输和使用的管理。</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2.3 提高各级从事计划免疫工作人员的业务水平：</w:t>
      </w:r>
      <w:r>
        <w:rPr>
          <w:rFonts w:ascii="楷体" w:eastAsia="楷体" w:hAnsi="楷体" w:cs="楷体" w:hint="eastAsia"/>
          <w:sz w:val="24"/>
          <w:szCs w:val="24"/>
        </w:rPr>
        <w:t xml:space="preserve"> 包括举办各种类型的培训班。对从事计划免疫工作人员进行培训。制定计划免疫的各项任务及标准，各级供货员的职责分明，落实到人，使工作质量标准化和制度化。通过日常工作的现场访视、督促检查，发现工作中存在的问题，找出原因，提出解决办法，在完成日常工作的基础上通过实践提高人员的业务水平。</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837F3A">
        <w:rPr>
          <w:rFonts w:ascii="楷体" w:eastAsia="楷体" w:hAnsi="楷体" w:cs="楷体" w:hint="eastAsia"/>
          <w:sz w:val="24"/>
          <w:szCs w:val="24"/>
        </w:rPr>
        <w:t xml:space="preserve"> </w:t>
      </w:r>
      <w:r>
        <w:rPr>
          <w:rFonts w:ascii="楷体" w:eastAsia="楷体" w:hAnsi="楷体" w:cs="楷体" w:hint="eastAsia"/>
          <w:sz w:val="24"/>
          <w:szCs w:val="24"/>
        </w:rPr>
        <w:t xml:space="preserve"> </w:t>
      </w:r>
      <w:r w:rsidRPr="00837F3A">
        <w:rPr>
          <w:rFonts w:ascii="楷体" w:eastAsia="楷体" w:hAnsi="楷体" w:cs="楷体" w:hint="eastAsia"/>
          <w:b/>
          <w:sz w:val="24"/>
          <w:szCs w:val="24"/>
        </w:rPr>
        <w:t xml:space="preserve">2.4保证疫苗使用过程中的质量，正确使用疫苗，提高疫苗接种成功率： </w:t>
      </w:r>
      <w:r>
        <w:rPr>
          <w:rFonts w:ascii="楷体" w:eastAsia="楷体" w:hAnsi="楷体" w:cs="楷体" w:hint="eastAsia"/>
          <w:sz w:val="24"/>
          <w:szCs w:val="24"/>
        </w:rPr>
        <w:t xml:space="preserve"> 包括疫苗运输、保存、使用各环节的效价监测，冷链系统的日常管理和维修。接种后异常反应的调查处理，血清学与流行病学效果考核。</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 xml:space="preserve"> 2.5提高群众接受免疫的</w:t>
      </w:r>
      <w:r w:rsidR="00837F3A" w:rsidRPr="00837F3A">
        <w:rPr>
          <w:rFonts w:ascii="楷体" w:eastAsia="楷体" w:hAnsi="楷体" w:cs="楷体" w:hint="eastAsia"/>
          <w:b/>
          <w:sz w:val="24"/>
          <w:szCs w:val="24"/>
        </w:rPr>
        <w:t>认识</w:t>
      </w:r>
      <w:r w:rsidRPr="00837F3A">
        <w:rPr>
          <w:rFonts w:ascii="楷体" w:eastAsia="楷体" w:hAnsi="楷体" w:cs="楷体" w:hint="eastAsia"/>
          <w:b/>
          <w:sz w:val="24"/>
          <w:szCs w:val="24"/>
        </w:rPr>
        <w:t>：</w:t>
      </w:r>
      <w:r>
        <w:rPr>
          <w:rFonts w:ascii="楷体" w:eastAsia="楷体" w:hAnsi="楷体" w:cs="楷体" w:hint="eastAsia"/>
          <w:sz w:val="24"/>
          <w:szCs w:val="24"/>
        </w:rPr>
        <w:t xml:space="preserve"> 包括有关计划免疫工作重要意义、各种相应疾病以儿童的威胁，疫苗的效果、接种后注意事项以及开展门诊计划接种的各种形式的宣传.</w:t>
      </w:r>
      <w:r w:rsidR="00837F3A">
        <w:rPr>
          <w:rFonts w:ascii="楷体" w:eastAsia="楷体" w:hAnsi="楷体" w:cs="楷体" w:hint="eastAsia"/>
          <w:sz w:val="24"/>
          <w:szCs w:val="24"/>
        </w:rPr>
        <w:t>通过宣</w:t>
      </w:r>
      <w:r>
        <w:rPr>
          <w:rFonts w:ascii="楷体" w:eastAsia="楷体" w:hAnsi="楷体" w:cs="楷体" w:hint="eastAsia"/>
          <w:sz w:val="24"/>
          <w:szCs w:val="24"/>
        </w:rPr>
        <w:t>传活动提高群众对计划免疫的认识，取得社会的热心支持。</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2.6对疾病进行积极的监测、暴发流行时的快速切断传播：</w:t>
      </w:r>
      <w:r>
        <w:rPr>
          <w:rFonts w:ascii="楷体" w:eastAsia="楷体" w:hAnsi="楷体" w:cs="楷体" w:hint="eastAsia"/>
          <w:sz w:val="24"/>
          <w:szCs w:val="24"/>
        </w:rPr>
        <w:t xml:space="preserve"> 除常规的疫情报告制度外，开展积极主动的监测，早期发现可疑病例，遇有暴发流行时.快速的反应，查清传染来源，切断传播。</w:t>
      </w:r>
    </w:p>
    <w:p w:rsidR="00477504" w:rsidRPr="00837F3A"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2.7计划免疫的评价包括接种率考核，人群免疫水平的监测、疫情漏报率的调查、经济效益的评价。</w:t>
      </w:r>
    </w:p>
    <w:p w:rsidR="00837F3A"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b/>
          <w:bCs/>
          <w:sz w:val="24"/>
          <w:szCs w:val="24"/>
        </w:rPr>
        <w:t>3.疫苗</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3.1疫苗定义：</w:t>
      </w:r>
      <w:r>
        <w:rPr>
          <w:rFonts w:ascii="楷体" w:eastAsia="楷体" w:hAnsi="楷体" w:cs="楷体" w:hint="eastAsia"/>
          <w:sz w:val="24"/>
          <w:szCs w:val="24"/>
        </w:rPr>
        <w:t xml:space="preserve"> 用物理、化学、基因工程的方法制备具有抗原性而无致病性的细菌、病毒及抗原成分统称为疫苗。</w:t>
      </w:r>
    </w:p>
    <w:p w:rsidR="00477504" w:rsidRPr="00837F3A"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3.2疫苗类型:</w:t>
      </w:r>
    </w:p>
    <w:p w:rsidR="00477504" w:rsidRPr="00837F3A" w:rsidRDefault="00E84EAA">
      <w:pPr>
        <w:rPr>
          <w:rFonts w:ascii="楷体" w:eastAsia="楷体" w:hAnsi="楷体" w:cs="楷体"/>
          <w:b/>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sidRPr="00837F3A">
        <w:rPr>
          <w:rFonts w:ascii="楷体" w:eastAsia="楷体" w:hAnsi="楷体" w:cs="楷体" w:hint="eastAsia"/>
          <w:b/>
          <w:sz w:val="24"/>
          <w:szCs w:val="24"/>
        </w:rPr>
        <w:t>3.2.1 按疫苗性质分：</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死疫苗:    伤寒、百日咳、流脑、乙脑、斑疹伤寒、钩端螺旋体等。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活疫苗:    </w:t>
      </w:r>
      <w:r w:rsidR="00837F3A">
        <w:rPr>
          <w:rFonts w:ascii="楷体" w:eastAsia="楷体" w:hAnsi="楷体" w:cs="楷体" w:hint="eastAsia"/>
          <w:sz w:val="24"/>
          <w:szCs w:val="24"/>
        </w:rPr>
        <w:t>卡介苗、牛痘、麻疹、脊髓</w:t>
      </w:r>
      <w:r>
        <w:rPr>
          <w:rFonts w:ascii="楷体" w:eastAsia="楷体" w:hAnsi="楷体" w:cs="楷体" w:hint="eastAsia"/>
          <w:sz w:val="24"/>
          <w:szCs w:val="24"/>
        </w:rPr>
        <w:t>灰质炎等。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毒素疫苗:  三联疫苗(破、百、白)等。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自身疫苗:  用患者体内所分离病原生物制成的一种疫苗。</w:t>
      </w:r>
    </w:p>
    <w:p w:rsidR="00477504" w:rsidRDefault="00E84EAA">
      <w:pPr>
        <w:rPr>
          <w:rFonts w:ascii="楷体" w:eastAsia="楷体" w:hAnsi="楷体" w:cs="楷体"/>
          <w:sz w:val="24"/>
          <w:szCs w:val="24"/>
        </w:rPr>
      </w:pPr>
      <w:r>
        <w:rPr>
          <w:rFonts w:ascii="楷体" w:eastAsia="楷体" w:hAnsi="楷体" w:cs="楷体" w:hint="eastAsia"/>
          <w:sz w:val="24"/>
          <w:szCs w:val="24"/>
        </w:rPr>
        <w:lastRenderedPageBreak/>
        <w:t xml:space="preserve">    瘤疫苗:    来源于自体或异体肿瘤细胞或其粗提取物。</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基因疫苗（也叫DNA疫苗）:分为基因工程亚单位疫苗、基因工程活疫苗、基因缺失疫苗 、转基因活疫苗 。      </w:t>
      </w:r>
    </w:p>
    <w:p w:rsidR="00477504" w:rsidRPr="00837F3A"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 xml:space="preserve"> </w:t>
      </w:r>
      <w:r w:rsidR="00A56C48">
        <w:rPr>
          <w:rFonts w:ascii="楷体" w:eastAsia="楷体" w:hAnsi="楷体" w:cs="楷体" w:hint="eastAsia"/>
          <w:b/>
          <w:sz w:val="24"/>
          <w:szCs w:val="24"/>
        </w:rPr>
        <w:t xml:space="preserve">  </w:t>
      </w:r>
      <w:r w:rsidRPr="00837F3A">
        <w:rPr>
          <w:rFonts w:ascii="楷体" w:eastAsia="楷体" w:hAnsi="楷体" w:cs="楷体" w:hint="eastAsia"/>
          <w:b/>
          <w:sz w:val="24"/>
          <w:szCs w:val="24"/>
        </w:rPr>
        <w:t>3.2.2 按计划免疫分：</w:t>
      </w:r>
    </w:p>
    <w:p w:rsidR="00477504" w:rsidRDefault="00E84EAA" w:rsidP="00837F3A">
      <w:pPr>
        <w:ind w:firstLineChars="200" w:firstLine="480"/>
        <w:rPr>
          <w:rFonts w:ascii="楷体" w:eastAsia="楷体" w:hAnsi="楷体" w:cs="楷体"/>
          <w:sz w:val="24"/>
          <w:szCs w:val="24"/>
        </w:rPr>
      </w:pPr>
      <w:r>
        <w:rPr>
          <w:rFonts w:ascii="楷体" w:eastAsia="楷体" w:hAnsi="楷体" w:cs="楷体" w:hint="eastAsia"/>
          <w:sz w:val="24"/>
          <w:szCs w:val="24"/>
        </w:rPr>
        <w:t>目前我国接种的疫苗分一类、二类疫苗。</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一类疫苗：</w:t>
      </w:r>
      <w:r>
        <w:rPr>
          <w:rFonts w:ascii="楷体" w:eastAsia="楷体" w:hAnsi="楷体" w:cs="楷体" w:hint="eastAsia"/>
          <w:sz w:val="24"/>
          <w:szCs w:val="24"/>
        </w:rPr>
        <w:t>是国家计划免疫规划的，也叫计划内疫苗，所预防的传染病是各地区普遍流行的疾病，不论孩子体质强弱都容易被感染，而且传染性极强，致死率与致残率极高。所以一类疫苗是必须接种的，而且是免费的。一类疫苗主要有卡介苗、</w:t>
      </w:r>
      <w:hyperlink r:id="rId8" w:tgtFrame="_blank" w:history="1">
        <w:r>
          <w:rPr>
            <w:rFonts w:ascii="楷体" w:eastAsia="楷体" w:hAnsi="楷体" w:cs="楷体" w:hint="eastAsia"/>
            <w:sz w:val="24"/>
            <w:szCs w:val="24"/>
          </w:rPr>
          <w:t>乙肝疫苗</w:t>
        </w:r>
      </w:hyperlink>
      <w:r>
        <w:rPr>
          <w:rFonts w:ascii="楷体" w:eastAsia="楷体" w:hAnsi="楷体" w:cs="楷体" w:hint="eastAsia"/>
          <w:sz w:val="24"/>
          <w:szCs w:val="24"/>
        </w:rPr>
        <w:t>、</w:t>
      </w:r>
      <w:hyperlink r:id="rId9" w:tgtFrame="_blank" w:history="1">
        <w:r>
          <w:rPr>
            <w:rFonts w:ascii="楷体" w:eastAsia="楷体" w:hAnsi="楷体" w:cs="楷体" w:hint="eastAsia"/>
            <w:sz w:val="24"/>
            <w:szCs w:val="24"/>
          </w:rPr>
          <w:t>脊髓灰质炎</w:t>
        </w:r>
      </w:hyperlink>
      <w:hyperlink r:id="rId10" w:tgtFrame="_blank" w:history="1">
        <w:r>
          <w:rPr>
            <w:rFonts w:ascii="楷体" w:eastAsia="楷体" w:hAnsi="楷体" w:cs="楷体" w:hint="eastAsia"/>
            <w:sz w:val="24"/>
            <w:szCs w:val="24"/>
          </w:rPr>
          <w:t>糖丸疫苗</w:t>
        </w:r>
      </w:hyperlink>
      <w:r>
        <w:rPr>
          <w:rFonts w:ascii="楷体" w:eastAsia="楷体" w:hAnsi="楷体" w:cs="楷体" w:hint="eastAsia"/>
          <w:sz w:val="24"/>
          <w:szCs w:val="24"/>
        </w:rPr>
        <w:t>、无细胞</w:t>
      </w:r>
      <w:hyperlink r:id="rId11" w:tgtFrame="_blank" w:history="1">
        <w:r>
          <w:rPr>
            <w:rFonts w:ascii="楷体" w:eastAsia="楷体" w:hAnsi="楷体" w:cs="楷体" w:hint="eastAsia"/>
            <w:sz w:val="24"/>
            <w:szCs w:val="24"/>
          </w:rPr>
          <w:t>百白破疫苗</w:t>
        </w:r>
      </w:hyperlink>
      <w:r>
        <w:rPr>
          <w:rFonts w:ascii="楷体" w:eastAsia="楷体" w:hAnsi="楷体" w:cs="楷体" w:hint="eastAsia"/>
          <w:sz w:val="24"/>
          <w:szCs w:val="24"/>
        </w:rPr>
        <w:t>、白破疫苗、</w:t>
      </w:r>
      <w:hyperlink r:id="rId12" w:tgtFrame="_blank" w:history="1">
        <w:r>
          <w:rPr>
            <w:rFonts w:ascii="楷体" w:eastAsia="楷体" w:hAnsi="楷体" w:cs="楷体" w:hint="eastAsia"/>
            <w:sz w:val="24"/>
            <w:szCs w:val="24"/>
          </w:rPr>
          <w:t>麻风疫苗</w:t>
        </w:r>
      </w:hyperlink>
      <w:r>
        <w:rPr>
          <w:rFonts w:ascii="楷体" w:eastAsia="楷体" w:hAnsi="楷体" w:cs="楷体" w:hint="eastAsia"/>
          <w:sz w:val="24"/>
          <w:szCs w:val="24"/>
        </w:rPr>
        <w:t>、麻腮/</w:t>
      </w:r>
      <w:hyperlink r:id="rId13" w:tgtFrame="_blank" w:history="1">
        <w:r>
          <w:rPr>
            <w:rFonts w:ascii="楷体" w:eastAsia="楷体" w:hAnsi="楷体" w:cs="楷体" w:hint="eastAsia"/>
            <w:sz w:val="24"/>
            <w:szCs w:val="24"/>
          </w:rPr>
          <w:t>麻腮风疫苗</w:t>
        </w:r>
      </w:hyperlink>
      <w:r>
        <w:rPr>
          <w:rFonts w:ascii="楷体" w:eastAsia="楷体" w:hAnsi="楷体" w:cs="楷体" w:hint="eastAsia"/>
          <w:sz w:val="24"/>
          <w:szCs w:val="24"/>
        </w:rPr>
        <w:t>、</w:t>
      </w:r>
      <w:hyperlink r:id="rId14" w:tgtFrame="_blank" w:history="1">
        <w:r>
          <w:rPr>
            <w:rFonts w:ascii="楷体" w:eastAsia="楷体" w:hAnsi="楷体" w:cs="楷体" w:hint="eastAsia"/>
            <w:sz w:val="24"/>
            <w:szCs w:val="24"/>
          </w:rPr>
          <w:t>A群流脑疫苗</w:t>
        </w:r>
      </w:hyperlink>
      <w:r>
        <w:rPr>
          <w:rFonts w:ascii="楷体" w:eastAsia="楷体" w:hAnsi="楷体" w:cs="楷体" w:hint="eastAsia"/>
          <w:sz w:val="24"/>
          <w:szCs w:val="24"/>
        </w:rPr>
        <w:t>、A+C群流脑疫苗、</w:t>
      </w:r>
      <w:hyperlink r:id="rId15" w:tgtFrame="_blank" w:history="1">
        <w:r>
          <w:rPr>
            <w:rFonts w:ascii="楷体" w:eastAsia="楷体" w:hAnsi="楷体" w:cs="楷体" w:hint="eastAsia"/>
            <w:sz w:val="24"/>
            <w:szCs w:val="24"/>
          </w:rPr>
          <w:t>乙脑疫苗</w:t>
        </w:r>
      </w:hyperlink>
      <w:r>
        <w:rPr>
          <w:rFonts w:ascii="楷体" w:eastAsia="楷体" w:hAnsi="楷体" w:cs="楷体" w:hint="eastAsia"/>
          <w:sz w:val="24"/>
          <w:szCs w:val="24"/>
        </w:rPr>
        <w:t>和</w:t>
      </w:r>
      <w:hyperlink r:id="rId16" w:tgtFrame="_blank" w:history="1">
        <w:r>
          <w:rPr>
            <w:rFonts w:ascii="楷体" w:eastAsia="楷体" w:hAnsi="楷体" w:cs="楷体" w:hint="eastAsia"/>
            <w:sz w:val="24"/>
            <w:szCs w:val="24"/>
          </w:rPr>
          <w:t>甲肝疫苗</w:t>
        </w:r>
      </w:hyperlink>
      <w:r>
        <w:rPr>
          <w:rFonts w:ascii="楷体" w:eastAsia="楷体" w:hAnsi="楷体" w:cs="楷体" w:hint="eastAsia"/>
          <w:sz w:val="24"/>
          <w:szCs w:val="24"/>
        </w:rPr>
        <w:t>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Pr="00837F3A">
        <w:rPr>
          <w:rFonts w:ascii="楷体" w:eastAsia="楷体" w:hAnsi="楷体" w:cs="楷体" w:hint="eastAsia"/>
          <w:b/>
          <w:sz w:val="24"/>
          <w:szCs w:val="24"/>
        </w:rPr>
        <w:t>二类疫苗：</w:t>
      </w:r>
      <w:r>
        <w:rPr>
          <w:rFonts w:ascii="楷体" w:eastAsia="楷体" w:hAnsi="楷体" w:cs="楷体" w:hint="eastAsia"/>
          <w:sz w:val="24"/>
          <w:szCs w:val="24"/>
        </w:rPr>
        <w:t>二类疫苗所预防的疾病相对来说传染性、流行性和危害性要低，但是仍会对小孩造成一定的危害，尤其是抵抗力差的小孩。二类疫苗的接种费用由接种人自行负担的，因此，国家并不实行强制接种，可根据自身经济条件和小孩身体状况选择是否接种二类疫苗。如B型嗜血流感杆菌疫苗、水痘疫苗、肺炎疫苗、口服轮状病毒疫苗、麻腮风</w:t>
      </w:r>
      <w:r w:rsidR="00837F3A">
        <w:rPr>
          <w:rFonts w:ascii="楷体" w:eastAsia="楷体" w:hAnsi="楷体" w:cs="楷体" w:hint="eastAsia"/>
          <w:sz w:val="24"/>
          <w:szCs w:val="24"/>
        </w:rPr>
        <w:t>疫苗</w:t>
      </w:r>
      <w:r>
        <w:rPr>
          <w:rFonts w:ascii="楷体" w:eastAsia="楷体" w:hAnsi="楷体" w:cs="楷体" w:hint="eastAsia"/>
          <w:sz w:val="24"/>
          <w:szCs w:val="24"/>
        </w:rPr>
        <w:t>、百白破</w:t>
      </w:r>
      <w:r w:rsidR="00837F3A">
        <w:rPr>
          <w:rFonts w:ascii="楷体" w:eastAsia="楷体" w:hAnsi="楷体" w:cs="楷体" w:hint="eastAsia"/>
          <w:sz w:val="24"/>
          <w:szCs w:val="24"/>
        </w:rPr>
        <w:t>疫苗</w:t>
      </w:r>
      <w:r>
        <w:rPr>
          <w:rFonts w:ascii="楷体" w:eastAsia="楷体" w:hAnsi="楷体" w:cs="楷体" w:hint="eastAsia"/>
          <w:sz w:val="24"/>
          <w:szCs w:val="24"/>
        </w:rPr>
        <w:t>、流脑结合疫苗等。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一类和二类疫苗，国家根据的疾病流行（疫情）情况，可以将二类疫苗修正为一类疫苗，一类也可以改为二类疫苗。所以一类疫苗必须接种，二类疫苗有条件者最好也要接种。</w:t>
      </w:r>
    </w:p>
    <w:p w:rsidR="00F86CD8"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b/>
          <w:bCs/>
          <w:sz w:val="24"/>
          <w:szCs w:val="24"/>
        </w:rPr>
        <w:t>4.疫苗对人类社会的巨大意义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人类在同传染病进行斗争的历史进程中，发现免疫预防传染病的方法是最有效的方法。例如通过接种痘苗，全球于20世纪70年代末消灭了天花，这是人类同传染病进行斗争的伟大胜利，是预防医学史上的重要里程碑，是预防接种为人类建立的丰功伟绩。在消灭天花的启示下，我国的计划免疫和全球的扩大免疫规划活动，正朝着消灭脊髓灰质炎和消除新生儿破伤风、进而消灭麻疹的目标奋进。然而还应看到差距和不足，现有疫苗可供预防的传染病不过25种，约占人类已知传染病的5％，许多传染病的预防制剂有待开发。</w:t>
      </w:r>
    </w:p>
    <w:p w:rsidR="00F86CD8"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b/>
          <w:bCs/>
          <w:sz w:val="24"/>
          <w:szCs w:val="24"/>
        </w:rPr>
      </w:pPr>
      <w:r>
        <w:rPr>
          <w:rFonts w:ascii="楷体" w:eastAsia="楷体" w:hAnsi="楷体" w:cs="楷体" w:hint="eastAsia"/>
          <w:b/>
          <w:bCs/>
          <w:sz w:val="24"/>
          <w:szCs w:val="24"/>
        </w:rPr>
        <w:t>5.接种疫苗的注意事项</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预防接种就是将疫苗等生物制品接种到人体，使机体产生抵抗感染的有益的免疫反应，以达到预防相应疾病的目的。疫苗都是用病菌、病毒或它们产生的毒素制成的，尽管经过杀灭和减毒处理，比较安全，但是仍有一定的毒性，疫苗对于机体来说是外来物质，毕竟是一种异物。接种到人体内就有可能出现一定的局部或全身反应。</w:t>
      </w:r>
    </w:p>
    <w:p w:rsidR="00477504" w:rsidRDefault="00E84EAA" w:rsidP="00DD349B">
      <w:pPr>
        <w:ind w:firstLineChars="200" w:firstLine="480"/>
        <w:rPr>
          <w:rFonts w:ascii="楷体" w:eastAsia="楷体" w:hAnsi="楷体" w:cs="楷体"/>
          <w:sz w:val="24"/>
          <w:szCs w:val="24"/>
        </w:rPr>
      </w:pPr>
      <w:r>
        <w:rPr>
          <w:rFonts w:ascii="楷体" w:eastAsia="楷体" w:hAnsi="楷体" w:cs="楷体" w:hint="eastAsia"/>
          <w:sz w:val="24"/>
          <w:szCs w:val="24"/>
        </w:rPr>
        <w:t>多数情况下，一些人接种疫苗后会引起发热、注射局部红肿、疼痛或出现硬结等炎症反应，称这类反应为一般反应，也叫正常反应。这些反应大多无害，不会造成组织器官不可恢复的损伤。往往不需处理，一般2</w:t>
      </w:r>
      <w:r>
        <w:rPr>
          <w:rFonts w:eastAsia="楷体" w:cs="Calibri"/>
          <w:sz w:val="24"/>
          <w:szCs w:val="24"/>
        </w:rPr>
        <w:t>~</w:t>
      </w:r>
      <w:r>
        <w:rPr>
          <w:rFonts w:ascii="楷体" w:eastAsia="楷体" w:hAnsi="楷体" w:cs="楷体" w:hint="eastAsia"/>
          <w:sz w:val="24"/>
          <w:szCs w:val="24"/>
        </w:rPr>
        <w:t>3天可自行恢复；对于反应较强的个体亦可单纯对症治疗，如降温或局部热敷等。</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极个别人由于个体差异(如过敏体质者)，接种某种或某些疫苗后可能发生与一般反应性质及表现均不相同的反应，如局部无菌化脓；出现皮疹、颜面部水肿甚至过敏性休克等变态反应。这类反应称之为异常反应。这类反应症状有时可能很严重，需要及时采取相应措施治疗。异常反应的发生与受种者体质有密切关系，过敏体质者或免疫缺陷者往往更容易发生，这在广泛的预防</w:t>
      </w:r>
      <w:r w:rsidR="00124150">
        <w:rPr>
          <w:rFonts w:ascii="楷体" w:eastAsia="楷体" w:hAnsi="楷体" w:cs="楷体" w:hint="eastAsia"/>
          <w:sz w:val="24"/>
          <w:szCs w:val="24"/>
        </w:rPr>
        <w:t>接</w:t>
      </w:r>
      <w:r>
        <w:rPr>
          <w:rFonts w:ascii="楷体" w:eastAsia="楷体" w:hAnsi="楷体" w:cs="楷体" w:hint="eastAsia"/>
          <w:sz w:val="24"/>
          <w:szCs w:val="24"/>
        </w:rPr>
        <w:t>种中是一种正常现象。</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无论一般反应或异常反应，在大规模的人群接种中客观上是不能完全避免的。但是防疫人员主动通过受种者或儿童家长</w:t>
      </w:r>
      <w:r w:rsidR="00F86CD8">
        <w:rPr>
          <w:rFonts w:ascii="楷体" w:eastAsia="楷体" w:hAnsi="楷体" w:cs="楷体" w:hint="eastAsia"/>
          <w:sz w:val="24"/>
          <w:szCs w:val="24"/>
        </w:rPr>
        <w:t>了解被接种者</w:t>
      </w:r>
      <w:r>
        <w:rPr>
          <w:rFonts w:ascii="楷体" w:eastAsia="楷体" w:hAnsi="楷体" w:cs="楷体" w:hint="eastAsia"/>
          <w:sz w:val="24"/>
          <w:szCs w:val="24"/>
        </w:rPr>
        <w:t>的既往史，受种者或儿童家长也要主动向医生提供个体健康状况及既往免疫情况来减少上述两类反应的发生。同时，儿童家长或受种者应正确认识接种的异常反应，一旦发生应正确处理，及早采取相应治疗措施，以减小异常反应的危险性。</w:t>
      </w:r>
    </w:p>
    <w:p w:rsidR="00477504" w:rsidRPr="00F86CD8"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F86CD8">
        <w:rPr>
          <w:rFonts w:ascii="楷体" w:eastAsia="楷体" w:hAnsi="楷体" w:cs="楷体" w:hint="eastAsia"/>
          <w:b/>
          <w:sz w:val="24"/>
          <w:szCs w:val="24"/>
        </w:rPr>
        <w:t xml:space="preserve"> 5.1 禁忌症：  分为一般禁忌和绝对禁忌。</w:t>
      </w:r>
    </w:p>
    <w:p w:rsidR="00477504" w:rsidRDefault="00E84EAA">
      <w:pPr>
        <w:rPr>
          <w:rFonts w:ascii="楷体" w:eastAsia="楷体" w:hAnsi="楷体" w:cs="楷体"/>
          <w:sz w:val="24"/>
          <w:szCs w:val="24"/>
        </w:rPr>
      </w:pPr>
      <w:r>
        <w:rPr>
          <w:rFonts w:ascii="楷体" w:eastAsia="楷体" w:hAnsi="楷体" w:cs="楷体" w:hint="eastAsia"/>
          <w:sz w:val="24"/>
          <w:szCs w:val="24"/>
        </w:rPr>
        <w:lastRenderedPageBreak/>
        <w:t xml:space="preserve">    一般禁忌证：如发热、疾病恢复期可缓期接种。</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绝对禁忌证：如免疫功能不全（缺陷）者、过敏者 不能接种减毒活疫苗、麻疹、流感等疫苗。</w:t>
      </w:r>
    </w:p>
    <w:p w:rsidR="00477504" w:rsidRDefault="00E84EAA">
      <w:pPr>
        <w:rPr>
          <w:rFonts w:ascii="楷体" w:eastAsia="楷体" w:hAnsi="楷体" w:cs="楷体"/>
          <w:sz w:val="24"/>
          <w:szCs w:val="24"/>
        </w:rPr>
      </w:pPr>
      <w:bookmarkStart w:id="1" w:name="偶合症"/>
      <w:bookmarkStart w:id="2" w:name="5"/>
      <w:bookmarkStart w:id="3" w:name="sub42785_5"/>
      <w:bookmarkEnd w:id="1"/>
      <w:bookmarkEnd w:id="2"/>
      <w:bookmarkEnd w:id="3"/>
      <w:r>
        <w:rPr>
          <w:rFonts w:ascii="楷体" w:eastAsia="楷体" w:hAnsi="楷体" w:cs="楷体" w:hint="eastAsia"/>
          <w:sz w:val="24"/>
          <w:szCs w:val="24"/>
        </w:rPr>
        <w:t xml:space="preserve">    </w:t>
      </w:r>
      <w:r w:rsidRPr="00F86CD8">
        <w:rPr>
          <w:rFonts w:ascii="楷体" w:eastAsia="楷体" w:hAnsi="楷体" w:cs="楷体" w:hint="eastAsia"/>
          <w:b/>
          <w:sz w:val="24"/>
          <w:szCs w:val="24"/>
        </w:rPr>
        <w:t>5.2 偶合症：</w:t>
      </w:r>
      <w:r>
        <w:rPr>
          <w:rFonts w:ascii="楷体" w:eastAsia="楷体" w:hAnsi="楷体" w:cs="楷体" w:hint="eastAsia"/>
          <w:sz w:val="24"/>
          <w:szCs w:val="24"/>
        </w:rPr>
        <w:t xml:space="preserve">  分为偶合、诱发和加重原有疾病3种情况。</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偶合  是指受种者在接种时正处于某种疾病的潜伏期或者前驱期，接种后偶合发病，它与预防接种无因果关系，纯属巧合，即不论接种与否，这种疾病都必将发生。</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诱发  是指受种者有疫苗说明书规定的接种禁忌，在接种前受种者或者其监护人未如实提供受种者的健康状况和接种禁忌等情况，接种后受种者原有疾病急性复发或影响生理过程。</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加重  是指受种者原患有慢性疾病，在预防接种后立即引起加重或急性复发，经调查证实与预防接种有一定关系者。加重原有疾病实际上也是诱发的一种，不过临床症状和体征更加严重。</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诱发和加重则与预防接种有直接或间接的关系，如不接种疫苗，可能就不会引起原有疾病的复发或加重。所以受种者要了解疫苗说明书规定的接种禁忌，在接种前受种者或其监护人必须如实提供受种者的健康状况和接种禁忌等情况</w:t>
      </w:r>
      <w:r w:rsidR="00F86CD8">
        <w:rPr>
          <w:rFonts w:ascii="楷体" w:eastAsia="楷体" w:hAnsi="楷体" w:cs="楷体" w:hint="eastAsia"/>
          <w:sz w:val="24"/>
          <w:szCs w:val="24"/>
        </w:rPr>
        <w:t>；</w:t>
      </w:r>
      <w:r>
        <w:rPr>
          <w:rFonts w:ascii="楷体" w:eastAsia="楷体" w:hAnsi="楷体" w:cs="楷体" w:hint="eastAsia"/>
          <w:sz w:val="24"/>
          <w:szCs w:val="24"/>
        </w:rPr>
        <w:t>如未提供这些情况接种后受种者原有疾病急性复发或者病性加重，不属于预防接异常反应，也不属于一秒的质量问题。</w:t>
      </w:r>
    </w:p>
    <w:p w:rsidR="00F86CD8" w:rsidRDefault="00E84EAA">
      <w:pPr>
        <w:rPr>
          <w:rFonts w:ascii="楷体" w:eastAsia="楷体" w:hAnsi="楷体" w:cs="楷体"/>
          <w:b/>
          <w:bCs/>
          <w:sz w:val="24"/>
          <w:szCs w:val="24"/>
        </w:rPr>
      </w:pPr>
      <w:r>
        <w:rPr>
          <w:rFonts w:ascii="楷体" w:eastAsia="楷体" w:hAnsi="楷体" w:cs="楷体" w:hint="eastAsia"/>
          <w:sz w:val="24"/>
          <w:szCs w:val="24"/>
        </w:rPr>
        <w:t xml:space="preserve">   </w:t>
      </w:r>
      <w:r>
        <w:rPr>
          <w:rFonts w:ascii="楷体" w:eastAsia="楷体" w:hAnsi="楷体" w:cs="楷体" w:hint="eastAsia"/>
          <w:b/>
          <w:bCs/>
          <w:sz w:val="24"/>
          <w:szCs w:val="24"/>
        </w:rPr>
        <w:t xml:space="preserve"> </w:t>
      </w:r>
    </w:p>
    <w:p w:rsidR="00477504" w:rsidRDefault="00E84EAA">
      <w:pPr>
        <w:rPr>
          <w:rFonts w:ascii="楷体" w:eastAsia="楷体" w:hAnsi="楷体" w:cs="楷体"/>
          <w:b/>
          <w:bCs/>
          <w:sz w:val="24"/>
          <w:szCs w:val="24"/>
        </w:rPr>
      </w:pPr>
      <w:r>
        <w:rPr>
          <w:rFonts w:ascii="楷体" w:eastAsia="楷体" w:hAnsi="楷体" w:cs="楷体" w:hint="eastAsia"/>
          <w:b/>
          <w:bCs/>
          <w:sz w:val="24"/>
          <w:szCs w:val="24"/>
        </w:rPr>
        <w:t>6.冷链系统</w:t>
      </w:r>
    </w:p>
    <w:p w:rsidR="00477504" w:rsidRPr="00F86CD8"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F86CD8">
        <w:rPr>
          <w:rFonts w:ascii="楷体" w:eastAsia="楷体" w:hAnsi="楷体" w:cs="楷体" w:hint="eastAsia"/>
          <w:b/>
          <w:sz w:val="24"/>
          <w:szCs w:val="24"/>
        </w:rPr>
        <w:t>6. 1概念</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冷链一词是由英文Cold-Chain翻译过来的一个新词汇。冷链是一种用于推行计划免疫工作的手段。它是在疫苗运输过程及在各级卫生防疫部门进行中间储存时各个环节都保证具备恰当的、适合各种疫苗温度要求的、能保证疫苗有效性的一个完整的连锁性系统，用于保证疫苗从生产单位直到执行预防接种工作的基层卫生工作人员手中时都处于最适宜的温度，使得接受预防接种的儿童均能得到有效的疫苗进行接种。</w:t>
      </w:r>
    </w:p>
    <w:p w:rsidR="00477504" w:rsidRPr="00F86CD8"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F86CD8">
        <w:rPr>
          <w:rFonts w:ascii="楷体" w:eastAsia="楷体" w:hAnsi="楷体" w:cs="楷体" w:hint="eastAsia"/>
          <w:b/>
          <w:sz w:val="24"/>
          <w:szCs w:val="24"/>
        </w:rPr>
        <w:t>6. 2目的</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疫苗的化学本质是蛋白质，或由类脂、多糖和蛋白质的复合物组成，受光、热作用，可使蛋白质变性、多糖溶解，失去免疫属性。因此，疫苗属于温度敏感性产品，绝大多数需要2</w:t>
      </w:r>
      <w:r>
        <w:rPr>
          <w:rFonts w:eastAsia="楷体" w:cs="Calibri"/>
          <w:sz w:val="24"/>
          <w:szCs w:val="24"/>
        </w:rPr>
        <w:t>~</w:t>
      </w:r>
      <w:r>
        <w:rPr>
          <w:rFonts w:ascii="楷体" w:eastAsia="楷体" w:hAnsi="楷体" w:cs="楷体" w:hint="eastAsia"/>
          <w:sz w:val="24"/>
          <w:szCs w:val="24"/>
        </w:rPr>
        <w:t>8℃储存，少量需要-20℃以下储存。从理论上讲，超过或者低于这个温度，接种人体之后的只会是免疫效果会大大下降和免疫无效，不至于产生毒性。</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冷链</w:t>
      </w:r>
      <w:r w:rsidR="007C463C">
        <w:rPr>
          <w:rFonts w:ascii="楷体" w:eastAsia="楷体" w:hAnsi="楷体" w:cs="楷体" w:hint="eastAsia"/>
          <w:sz w:val="24"/>
          <w:szCs w:val="24"/>
        </w:rPr>
        <w:t>的</w:t>
      </w:r>
      <w:r>
        <w:rPr>
          <w:rFonts w:ascii="楷体" w:eastAsia="楷体" w:hAnsi="楷体" w:cs="楷体" w:hint="eastAsia"/>
          <w:sz w:val="24"/>
          <w:szCs w:val="24"/>
        </w:rPr>
        <w:t>目的</w:t>
      </w:r>
      <w:r w:rsidR="007C463C">
        <w:rPr>
          <w:rFonts w:ascii="楷体" w:eastAsia="楷体" w:hAnsi="楷体" w:cs="楷体" w:hint="eastAsia"/>
          <w:sz w:val="24"/>
          <w:szCs w:val="24"/>
        </w:rPr>
        <w:t>是</w:t>
      </w:r>
      <w:r>
        <w:rPr>
          <w:rFonts w:ascii="楷体" w:eastAsia="楷体" w:hAnsi="楷体" w:cs="楷体" w:hint="eastAsia"/>
          <w:sz w:val="24"/>
          <w:szCs w:val="24"/>
        </w:rPr>
        <w:t>使疫苗(主要是活疫苗)从厂家生产成品之时到接种到个体体内之间的时期不使疫苗失效。</w:t>
      </w:r>
    </w:p>
    <w:p w:rsidR="00477504" w:rsidRPr="00F86CD8"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F86CD8">
        <w:rPr>
          <w:rFonts w:ascii="楷体" w:eastAsia="楷体" w:hAnsi="楷体" w:cs="楷体" w:hint="eastAsia"/>
          <w:b/>
          <w:sz w:val="24"/>
          <w:szCs w:val="24"/>
        </w:rPr>
        <w:t>6. 3冷链的主要环节</w:t>
      </w:r>
    </w:p>
    <w:p w:rsidR="00477504" w:rsidRDefault="00E84EAA" w:rsidP="00C52283">
      <w:pPr>
        <w:ind w:firstLineChars="150" w:firstLine="360"/>
        <w:rPr>
          <w:rFonts w:ascii="楷体" w:eastAsia="楷体" w:hAnsi="楷体" w:cs="楷体"/>
          <w:sz w:val="24"/>
          <w:szCs w:val="24"/>
        </w:rPr>
      </w:pPr>
      <w:r>
        <w:rPr>
          <w:rFonts w:ascii="楷体" w:eastAsia="楷体" w:hAnsi="楷体" w:cs="楷体" w:hint="eastAsia"/>
          <w:sz w:val="24"/>
          <w:szCs w:val="24"/>
        </w:rPr>
        <w:t>冷链的主要环节概括为储存和运愉两大环节。但是.在实践中可以区分为相互紧扣的十一个环节如下:</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6.3.1 生产单位成品储存(冷藏库)</w:t>
      </w:r>
      <w:r w:rsidR="00C52283">
        <w:rPr>
          <w:rFonts w:ascii="楷体" w:eastAsia="楷体" w:hAnsi="楷体" w:cs="楷体" w:hint="eastAsia"/>
          <w:sz w:val="24"/>
          <w:szCs w:val="24"/>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6.3.2.由生产单位将疫苗运至省级卫生防疫站(航空或铁路、公路运愉.利用冷藏车、保温箱)</w:t>
      </w:r>
      <w:r w:rsidR="00C52283">
        <w:rPr>
          <w:rFonts w:ascii="楷体" w:eastAsia="楷体" w:hAnsi="楷体" w:cs="楷体" w:hint="eastAsia"/>
          <w:sz w:val="24"/>
          <w:szCs w:val="24"/>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6.3.3 省级卫生肪疫站(省级储存中心)在分发前的储存(冷藏库);</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6.3.4 由省级分发至地区级卫生防疫站(冷藏库或保温箱);</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6.3.5 地区级卫生防疫站(地区级转运中心)在分发前进行不超过3</w:t>
      </w:r>
      <w:r>
        <w:rPr>
          <w:rFonts w:eastAsia="楷体" w:cs="Calibri"/>
          <w:sz w:val="24"/>
          <w:szCs w:val="24"/>
        </w:rPr>
        <w:t>~</w:t>
      </w:r>
      <w:r>
        <w:rPr>
          <w:rFonts w:ascii="楷体" w:eastAsia="楷体" w:hAnsi="楷体" w:cs="楷体" w:hint="eastAsia"/>
          <w:sz w:val="24"/>
          <w:szCs w:val="24"/>
        </w:rPr>
        <w:t>6个月的储存.(冷藏库/低温冰箱)</w:t>
      </w:r>
      <w:r w:rsidR="00C52283">
        <w:rPr>
          <w:rFonts w:ascii="楷体" w:eastAsia="楷体" w:hAnsi="楷体" w:cs="楷体" w:hint="eastAsia"/>
          <w:sz w:val="24"/>
          <w:szCs w:val="24"/>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6.3.6 </w:t>
      </w:r>
      <w:r w:rsidR="00C52283">
        <w:rPr>
          <w:rFonts w:ascii="楷体" w:eastAsia="楷体" w:hAnsi="楷体" w:cs="楷体" w:hint="eastAsia"/>
          <w:sz w:val="24"/>
          <w:szCs w:val="24"/>
        </w:rPr>
        <w:t>由地区级转运中心分发至县</w:t>
      </w:r>
      <w:r>
        <w:rPr>
          <w:rFonts w:ascii="楷体" w:eastAsia="楷体" w:hAnsi="楷体" w:cs="楷体" w:hint="eastAsia"/>
          <w:sz w:val="24"/>
          <w:szCs w:val="24"/>
        </w:rPr>
        <w:t>级卫生防疫站(冷藏运输车/保温箱);</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6.3.7县级卫生防疫站短期存放，一般不超过1</w:t>
      </w:r>
      <w:r>
        <w:rPr>
          <w:rFonts w:eastAsia="楷体" w:cs="Calibri"/>
          <w:sz w:val="24"/>
          <w:szCs w:val="24"/>
        </w:rPr>
        <w:t>~</w:t>
      </w:r>
      <w:r>
        <w:rPr>
          <w:rFonts w:ascii="楷体" w:eastAsia="楷体" w:hAnsi="楷体" w:cs="楷体" w:hint="eastAsia"/>
          <w:sz w:val="24"/>
          <w:szCs w:val="24"/>
        </w:rPr>
        <w:t>3个月（冰箱/低温冰箱）</w:t>
      </w:r>
      <w:r w:rsidR="00C52283">
        <w:rPr>
          <w:rFonts w:ascii="楷体" w:eastAsia="楷体" w:hAnsi="楷体" w:cs="楷体" w:hint="eastAsia"/>
          <w:sz w:val="24"/>
          <w:szCs w:val="24"/>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6.3.8 县级卫生防疫站分发至乡、镇卫生院(保温箱)</w:t>
      </w:r>
      <w:r w:rsidR="00C52283">
        <w:rPr>
          <w:rFonts w:ascii="楷体" w:eastAsia="楷体" w:hAnsi="楷体" w:cs="楷体" w:hint="eastAsia"/>
          <w:sz w:val="24"/>
          <w:szCs w:val="24"/>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6.3.9 乡、镇卫生院短期存放，一般不超过7~10天(普通冰箱或冷藏箱);</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6.3.10 乡、镇卫生院分发疫苗至基层接种点(小型保温冷藏箱/疫苗保温包);</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6.3.11  基层接种点一般保存疫苗不得超过1</w:t>
      </w:r>
      <w:r>
        <w:rPr>
          <w:rFonts w:eastAsia="楷体" w:cs="Calibri"/>
          <w:sz w:val="24"/>
          <w:szCs w:val="24"/>
        </w:rPr>
        <w:t>~</w:t>
      </w:r>
      <w:r>
        <w:rPr>
          <w:rFonts w:ascii="楷体" w:eastAsia="楷体" w:hAnsi="楷体" w:cs="楷体" w:hint="eastAsia"/>
          <w:sz w:val="24"/>
          <w:szCs w:val="24"/>
        </w:rPr>
        <w:t>3天(疫苗保温包)。</w:t>
      </w:r>
    </w:p>
    <w:p w:rsidR="00477504" w:rsidRDefault="00E84EAA" w:rsidP="0061092D">
      <w:pPr>
        <w:ind w:firstLineChars="200" w:firstLine="480"/>
        <w:rPr>
          <w:rFonts w:ascii="楷体" w:eastAsia="楷体" w:hAnsi="楷体" w:cs="楷体"/>
          <w:sz w:val="24"/>
          <w:szCs w:val="24"/>
        </w:rPr>
      </w:pPr>
      <w:r>
        <w:rPr>
          <w:rFonts w:ascii="楷体" w:eastAsia="楷体" w:hAnsi="楷体" w:cs="楷体" w:hint="eastAsia"/>
          <w:sz w:val="24"/>
          <w:szCs w:val="24"/>
        </w:rPr>
        <w:lastRenderedPageBreak/>
        <w:t>以上十一个环节中最重要的是第1</w:t>
      </w:r>
      <w:r w:rsidR="0061092D">
        <w:rPr>
          <w:rFonts w:ascii="楷体" w:eastAsia="楷体" w:hAnsi="楷体" w:cs="楷体" w:hint="eastAsia"/>
          <w:sz w:val="24"/>
          <w:szCs w:val="24"/>
        </w:rPr>
        <w:t>、</w:t>
      </w:r>
      <w:r>
        <w:rPr>
          <w:rFonts w:ascii="楷体" w:eastAsia="楷体" w:hAnsi="楷体" w:cs="楷体" w:hint="eastAsia"/>
          <w:sz w:val="24"/>
          <w:szCs w:val="24"/>
        </w:rPr>
        <w:t xml:space="preserve"> 2环节及第8</w:t>
      </w:r>
      <w:r w:rsidR="0061092D">
        <w:rPr>
          <w:rFonts w:ascii="楷体" w:eastAsia="楷体" w:hAnsi="楷体" w:cs="楷体" w:hint="eastAsia"/>
          <w:sz w:val="24"/>
          <w:szCs w:val="24"/>
        </w:rPr>
        <w:t>、</w:t>
      </w:r>
      <w:r>
        <w:rPr>
          <w:rFonts w:ascii="楷体" w:eastAsia="楷体" w:hAnsi="楷体" w:cs="楷体" w:hint="eastAsia"/>
          <w:sz w:val="24"/>
          <w:szCs w:val="24"/>
        </w:rPr>
        <w:t xml:space="preserve"> 9环节。要解决好“冷链”就必须</w:t>
      </w:r>
      <w:r w:rsidR="0061092D">
        <w:rPr>
          <w:rFonts w:ascii="楷体" w:eastAsia="楷体" w:hAnsi="楷体" w:cs="楷体" w:hint="eastAsia"/>
          <w:sz w:val="24"/>
          <w:szCs w:val="24"/>
        </w:rPr>
        <w:t>抓好</w:t>
      </w:r>
      <w:r>
        <w:rPr>
          <w:rFonts w:ascii="楷体" w:eastAsia="楷体" w:hAnsi="楷体" w:cs="楷体" w:hint="eastAsia"/>
          <w:sz w:val="24"/>
          <w:szCs w:val="24"/>
        </w:rPr>
        <w:t>能保持其效力的要害环节。</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61092D">
        <w:rPr>
          <w:rFonts w:ascii="楷体" w:eastAsia="楷体" w:hAnsi="楷体" w:cs="楷体" w:hint="eastAsia"/>
          <w:sz w:val="24"/>
          <w:szCs w:val="24"/>
        </w:rPr>
        <w:t xml:space="preserve">   </w:t>
      </w:r>
      <w:r>
        <w:rPr>
          <w:rFonts w:ascii="楷体" w:eastAsia="楷体" w:hAnsi="楷体" w:cs="楷体" w:hint="eastAsia"/>
          <w:sz w:val="24"/>
          <w:szCs w:val="24"/>
        </w:rPr>
        <w:t>联合国儿童基金会（ UNICF）/世界卫生组织（WHO）推进的分级储运中心（站）疫苗需用量的计算及应有装备</w:t>
      </w:r>
      <w:r w:rsidR="0061092D">
        <w:rPr>
          <w:rFonts w:ascii="楷体" w:eastAsia="楷体" w:hAnsi="楷体" w:cs="楷体" w:hint="eastAsia"/>
          <w:sz w:val="24"/>
          <w:szCs w:val="24"/>
        </w:rPr>
        <w:t>如下。</w:t>
      </w:r>
      <w:r>
        <w:rPr>
          <w:rFonts w:ascii="楷体" w:eastAsia="楷体" w:hAnsi="楷体" w:cs="楷体" w:hint="eastAsia"/>
          <w:sz w:val="24"/>
          <w:szCs w:val="24"/>
        </w:rPr>
        <w:t>绝大多数发展中国家是依靠WHO帮助设计，由UNICF给予经济上的援助，进行“冷链”的装备工作。一般都是按一个标准模式装备起来的。</w:t>
      </w:r>
    </w:p>
    <w:p w:rsidR="00477504" w:rsidRDefault="00E84EAA" w:rsidP="0061092D">
      <w:pPr>
        <w:ind w:firstLineChars="200" w:firstLine="480"/>
        <w:rPr>
          <w:rFonts w:ascii="楷体" w:eastAsia="楷体" w:hAnsi="楷体" w:cs="楷体"/>
          <w:sz w:val="24"/>
          <w:szCs w:val="24"/>
        </w:rPr>
      </w:pPr>
      <w:r>
        <w:rPr>
          <w:rFonts w:ascii="楷体" w:eastAsia="楷体" w:hAnsi="楷体" w:cs="楷体" w:hint="eastAsia"/>
          <w:sz w:val="24"/>
          <w:szCs w:val="24"/>
        </w:rPr>
        <w:t>新的基因工程疫苗的研究成功，对冷藏设备要求就相</w:t>
      </w:r>
      <w:r w:rsidR="0061092D">
        <w:rPr>
          <w:rFonts w:ascii="楷体" w:eastAsia="楷体" w:hAnsi="楷体" w:cs="楷体" w:hint="eastAsia"/>
          <w:sz w:val="24"/>
          <w:szCs w:val="24"/>
        </w:rPr>
        <w:t>对</w:t>
      </w:r>
      <w:r>
        <w:rPr>
          <w:rFonts w:ascii="楷体" w:eastAsia="楷体" w:hAnsi="楷体" w:cs="楷体" w:hint="eastAsia"/>
          <w:sz w:val="24"/>
          <w:szCs w:val="24"/>
        </w:rPr>
        <w:t>减轻，但毕竟是少数疫苗，所以还是不可缺少冷链系统。</w:t>
      </w:r>
    </w:p>
    <w:p w:rsidR="00477504" w:rsidRDefault="00477504">
      <w:pPr>
        <w:rPr>
          <w:rFonts w:ascii="楷体" w:eastAsia="楷体" w:hAnsi="楷体" w:cs="楷体"/>
          <w:sz w:val="24"/>
          <w:szCs w:val="24"/>
        </w:rPr>
      </w:pPr>
    </w:p>
    <w:p w:rsidR="00477504" w:rsidRDefault="00E84EAA">
      <w:pPr>
        <w:rPr>
          <w:rFonts w:ascii="楷体" w:eastAsia="楷体" w:hAnsi="楷体" w:cs="楷体"/>
          <w:sz w:val="24"/>
          <w:szCs w:val="24"/>
        </w:rPr>
      </w:pPr>
      <w:r>
        <w:rPr>
          <w:rFonts w:ascii="楷体" w:eastAsia="楷体" w:hAnsi="楷体" w:cs="楷体"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3147060</wp:posOffset>
                </wp:positionH>
                <wp:positionV relativeFrom="paragraph">
                  <wp:posOffset>92710</wp:posOffset>
                </wp:positionV>
                <wp:extent cx="2637790" cy="2124075"/>
                <wp:effectExtent l="4445" t="4445" r="5715" b="5080"/>
                <wp:wrapNone/>
                <wp:docPr id="12" name="文本框 12"/>
                <wp:cNvGraphicFramePr/>
                <a:graphic xmlns:a="http://schemas.openxmlformats.org/drawingml/2006/main">
                  <a:graphicData uri="http://schemas.microsoft.com/office/word/2010/wordprocessingShape">
                    <wps:wsp>
                      <wps:cNvSpPr txBox="1"/>
                      <wps:spPr>
                        <a:xfrm>
                          <a:off x="3794760" y="674370"/>
                          <a:ext cx="2637790" cy="2124075"/>
                        </a:xfrm>
                        <a:prstGeom prst="rect">
                          <a:avLst/>
                        </a:prstGeom>
                        <a:solidFill>
                          <a:srgbClr val="FFFFFF"/>
                        </a:solidFill>
                        <a:ln w="6350">
                          <a:solidFill>
                            <a:srgbClr val="FFFFFF"/>
                          </a:solidFill>
                        </a:ln>
                        <a:effectLst/>
                      </wps:spPr>
                      <wps:txbx>
                        <w:txbxContent>
                          <w:p w:rsidR="00477504" w:rsidRDefault="00E84EAA">
                            <w:pPr>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INCLUDEPICTURE \d "c:\\users\\administrator\\appdata\\roaming\\360se6\\User Data\\temp\\14ce36d3d539b600139c1491ed50352ac65cb741.jpg" \* MERGEFORMATINET </w:instrText>
                            </w:r>
                            <w:r>
                              <w:rPr>
                                <w:rFonts w:ascii="宋体" w:hAnsi="宋体" w:cs="宋体"/>
                                <w:sz w:val="24"/>
                                <w:szCs w:val="24"/>
                              </w:rPr>
                              <w:fldChar w:fldCharType="separate"/>
                            </w:r>
                            <w:r>
                              <w:rPr>
                                <w:rFonts w:ascii="宋体" w:hAnsi="宋体" w:cs="宋体"/>
                                <w:noProof/>
                                <w:sz w:val="24"/>
                                <w:szCs w:val="24"/>
                              </w:rPr>
                              <w:drawing>
                                <wp:inline distT="0" distB="0" distL="114300" distR="114300">
                                  <wp:extent cx="2238375" cy="1628775"/>
                                  <wp:effectExtent l="0" t="0" r="9525" b="9525"/>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17" r:link="rId18"/>
                                          <a:stretch>
                                            <a:fillRect/>
                                          </a:stretch>
                                        </pic:blipFill>
                                        <pic:spPr>
                                          <a:xfrm>
                                            <a:off x="0" y="0"/>
                                            <a:ext cx="2238375" cy="1628775"/>
                                          </a:xfrm>
                                          <a:prstGeom prst="rect">
                                            <a:avLst/>
                                          </a:prstGeom>
                                          <a:noFill/>
                                          <a:ln w="9525">
                                            <a:noFill/>
                                            <a:miter/>
                                          </a:ln>
                                          <a:effectLst/>
                                        </pic:spPr>
                                      </pic:pic>
                                    </a:graphicData>
                                  </a:graphic>
                                </wp:inline>
                              </w:drawing>
                            </w:r>
                            <w:r>
                              <w:rPr>
                                <w:rFonts w:ascii="宋体" w:hAnsi="宋体" w:cs="宋体"/>
                                <w:sz w:val="24"/>
                                <w:szCs w:val="24"/>
                              </w:rPr>
                              <w:fldChar w:fldCharType="end"/>
                            </w:r>
                          </w:p>
                          <w:p w:rsidR="00477504" w:rsidRDefault="00E84EAA">
                            <w:pPr>
                              <w:jc w:val="center"/>
                              <w:rPr>
                                <w:rFonts w:ascii="宋体" w:hAnsi="宋体" w:cs="宋体"/>
                                <w:sz w:val="24"/>
                                <w:szCs w:val="24"/>
                              </w:rPr>
                            </w:pPr>
                            <w:r>
                              <w:rPr>
                                <w:rFonts w:ascii="楷体" w:eastAsia="楷体" w:hAnsi="楷体" w:cs="楷体" w:hint="eastAsia"/>
                                <w:b/>
                                <w:bCs/>
                                <w:sz w:val="24"/>
                                <w:szCs w:val="24"/>
                              </w:rPr>
                              <w:t>冷藏运输车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7.8pt;margin-top:7.3pt;height:167.25pt;width:207.7pt;z-index:251661312;mso-width-relative:page;mso-height-relative:page;" fillcolor="#FFFFFF" filled="t" stroked="t" coordsize="21600,21600" o:gfxdata="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doKvjZAAAACgEAAA8AAAAAAAAA&#10;AQAgAAAAIgAAAGRycy9kb3ducmV2LnhtbFBLAQIUABQAAAAIAIdO4kBL4Zi8SQIAAIYEAAAOAAAA&#10;AAAAAAEAIAAAACgBAABkcnMvZTJvRG9jLnhtbFBLBQYAAAAABgAGAFkBAADjBQAAAAA=&#10;">
                <v:fill on="t" focussize="0,0"/>
                <v:stroke weight="0.5pt" color="#FFFFFF" joinstyle="round"/>
                <v:imagedata o:title=""/>
                <o:lock v:ext="edit" aspectratio="f"/>
                <v:textbox>
                  <w:txbxContent>
                    <w:p>
                      <w:pPr>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"c:\\users\\administrator\\appdata\\roaming\\360se6\\User Data\\temp\\14ce36d3d539b600139c1491ed50352ac65cb741.jpg"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2238375" cy="1628775"/>
                            <wp:effectExtent l="0" t="0" r="9525" b="9525"/>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19" r:link="rId20"/>
                                    <a:stretch>
                                      <a:fillRect/>
                                    </a:stretch>
                                  </pic:blipFill>
                                  <pic:spPr>
                                    <a:xfrm>
                                      <a:off x="0" y="0"/>
                                      <a:ext cx="2238375" cy="1628775"/>
                                    </a:xfrm>
                                    <a:prstGeom prst="rect">
                                      <a:avLst/>
                                    </a:prstGeom>
                                    <a:noFill/>
                                    <a:ln w="9525">
                                      <a:noFill/>
                                      <a:miter/>
                                    </a:ln>
                                    <a:effectLst/>
                                  </pic:spPr>
                                </pic:pic>
                              </a:graphicData>
                            </a:graphic>
                          </wp:inline>
                        </w:drawing>
                      </w:r>
                      <w:r>
                        <w:rPr>
                          <w:rFonts w:ascii="宋体" w:hAnsi="宋体" w:eastAsia="宋体" w:cs="宋体"/>
                          <w:sz w:val="24"/>
                          <w:szCs w:val="24"/>
                        </w:rPr>
                        <w:fldChar w:fldCharType="end"/>
                      </w:r>
                    </w:p>
                    <w:p>
                      <w:pPr>
                        <w:jc w:val="center"/>
                        <w:rPr>
                          <w:rFonts w:hint="eastAsia" w:ascii="宋体" w:hAnsi="宋体" w:eastAsia="宋体" w:cs="宋体"/>
                          <w:sz w:val="24"/>
                          <w:szCs w:val="24"/>
                          <w:lang w:eastAsia="zh-CN"/>
                        </w:rPr>
                      </w:pPr>
                      <w:r>
                        <w:rPr>
                          <w:rFonts w:hint="eastAsia" w:ascii="楷体" w:hAnsi="楷体" w:eastAsia="楷体" w:cs="楷体"/>
                          <w:b/>
                          <w:bCs/>
                          <w:sz w:val="24"/>
                          <w:szCs w:val="24"/>
                          <w:lang w:eastAsia="zh-CN"/>
                        </w:rPr>
                        <w:t>冷藏运输车</w:t>
                      </w:r>
                    </w:p>
                  </w:txbxContent>
                </v:textbox>
              </v:shape>
            </w:pict>
          </mc:Fallback>
        </mc:AlternateContent>
      </w:r>
    </w:p>
    <w:p w:rsidR="00477504" w:rsidRDefault="00E84EAA">
      <w:pPr>
        <w:rPr>
          <w:rFonts w:ascii="楷体" w:eastAsia="楷体" w:hAnsi="楷体" w:cs="楷体"/>
          <w:sz w:val="24"/>
          <w:szCs w:val="24"/>
        </w:rPr>
      </w:pPr>
      <w:r>
        <w:rPr>
          <w:rFonts w:ascii="楷体" w:eastAsia="楷体" w:hAnsi="楷体" w:cs="楷体"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paragraph">
                  <wp:posOffset>14605</wp:posOffset>
                </wp:positionV>
                <wp:extent cx="2305050" cy="1896110"/>
                <wp:effectExtent l="4445" t="4445" r="14605" b="23495"/>
                <wp:wrapNone/>
                <wp:docPr id="11" name="文本框 11"/>
                <wp:cNvGraphicFramePr/>
                <a:graphic xmlns:a="http://schemas.openxmlformats.org/drawingml/2006/main">
                  <a:graphicData uri="http://schemas.microsoft.com/office/word/2010/wordprocessingShape">
                    <wps:wsp>
                      <wps:cNvSpPr txBox="1"/>
                      <wps:spPr>
                        <a:xfrm>
                          <a:off x="3494405" y="419100"/>
                          <a:ext cx="2305050" cy="1896110"/>
                        </a:xfrm>
                        <a:prstGeom prst="rect">
                          <a:avLst/>
                        </a:prstGeom>
                        <a:solidFill>
                          <a:srgbClr val="FFFFFF"/>
                        </a:solidFill>
                        <a:ln w="6350">
                          <a:solidFill>
                            <a:srgbClr val="FFFFFF"/>
                          </a:solidFill>
                        </a:ln>
                        <a:effectLst/>
                      </wps:spPr>
                      <wps:txbx>
                        <w:txbxContent>
                          <w:p w:rsidR="00477504" w:rsidRDefault="00E84EAA">
                            <w:pPr>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INCLUDEPICTURE \d "c:\\users\\administrator\\appdata\\roaming\\360se6\\User Data\\temp\\5bafa40f4bfbfbed8052cb0278f0f736afc31f47.jpg" \* MERGEFORMATINET </w:instrText>
                            </w:r>
                            <w:r>
                              <w:rPr>
                                <w:rFonts w:ascii="宋体" w:hAnsi="宋体" w:cs="宋体"/>
                                <w:sz w:val="24"/>
                                <w:szCs w:val="24"/>
                              </w:rPr>
                              <w:fldChar w:fldCharType="separate"/>
                            </w:r>
                            <w:r>
                              <w:rPr>
                                <w:rFonts w:ascii="宋体" w:hAnsi="宋体" w:cs="宋体"/>
                                <w:noProof/>
                                <w:sz w:val="24"/>
                                <w:szCs w:val="24"/>
                              </w:rPr>
                              <w:drawing>
                                <wp:inline distT="0" distB="0" distL="114300" distR="114300">
                                  <wp:extent cx="2095500" cy="15621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21" r:link="rId18"/>
                                          <a:stretch>
                                            <a:fillRect/>
                                          </a:stretch>
                                        </pic:blipFill>
                                        <pic:spPr>
                                          <a:xfrm>
                                            <a:off x="0" y="0"/>
                                            <a:ext cx="2095500" cy="1562100"/>
                                          </a:xfrm>
                                          <a:prstGeom prst="rect">
                                            <a:avLst/>
                                          </a:prstGeom>
                                          <a:noFill/>
                                          <a:ln w="9525">
                                            <a:noFill/>
                                            <a:miter/>
                                          </a:ln>
                                          <a:effectLst/>
                                        </pic:spPr>
                                      </pic:pic>
                                    </a:graphicData>
                                  </a:graphic>
                                </wp:inline>
                              </w:drawing>
                            </w:r>
                            <w:r>
                              <w:rPr>
                                <w:rFonts w:ascii="宋体" w:hAnsi="宋体" w:cs="宋体"/>
                                <w:sz w:val="24"/>
                                <w:szCs w:val="24"/>
                              </w:rPr>
                              <w:fldChar w:fldCharType="end"/>
                            </w:r>
                          </w:p>
                          <w:p w:rsidR="00477504" w:rsidRDefault="00E84EAA">
                            <w:pPr>
                              <w:jc w:val="center"/>
                              <w:rPr>
                                <w:rFonts w:ascii="楷体" w:eastAsia="楷体" w:hAnsi="楷体" w:cs="楷体"/>
                                <w:b/>
                                <w:bCs/>
                                <w:sz w:val="24"/>
                                <w:szCs w:val="24"/>
                              </w:rPr>
                            </w:pPr>
                            <w:r>
                              <w:rPr>
                                <w:rFonts w:ascii="楷体" w:eastAsia="楷体" w:hAnsi="楷体" w:cs="楷体" w:hint="eastAsia"/>
                                <w:b/>
                                <w:bCs/>
                                <w:sz w:val="24"/>
                                <w:szCs w:val="24"/>
                              </w:rPr>
                              <w:t>冷藏包（相）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4pt;margin-top:1.15pt;height:149.3pt;width:181.5pt;z-index:251660288;mso-width-relative:page;mso-height-relative:page;" fillcolor="#FFFFFF" filled="t" stroked="t" coordsize="21600,21600" o:gfxdata="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z52/1wAAAAgBAAAPAAAAAAAAAAEAIAAA&#10;ACIAAABkcnMvZG93bnJldi54bWxQSwECFAAUAAAACACHTuJASQ3kZEYCAACGBAAADgAAAAAAAAAB&#10;ACAAAAAmAQAAZHJzL2Uyb0RvYy54bWxQSwUGAAAAAAYABgBZAQAA3gUAAAAA&#10;">
                <v:fill on="t" focussize="0,0"/>
                <v:stroke weight="0.5pt" color="#FFFFFF" joinstyle="round"/>
                <v:imagedata o:title=""/>
                <o:lock v:ext="edit" aspectratio="f"/>
                <v:textbox>
                  <w:txbxContent>
                    <w:p>
                      <w:pPr>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"c:\\users\\administrator\\appdata\\roaming\\360se6\\User Data\\temp\\5bafa40f4bfbfbed8052cb0278f0f736afc31f47.jpg"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2095500" cy="15621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23" r:link="rId24"/>
                                    <a:stretch>
                                      <a:fillRect/>
                                    </a:stretch>
                                  </pic:blipFill>
                                  <pic:spPr>
                                    <a:xfrm>
                                      <a:off x="0" y="0"/>
                                      <a:ext cx="2095500" cy="1562100"/>
                                    </a:xfrm>
                                    <a:prstGeom prst="rect">
                                      <a:avLst/>
                                    </a:prstGeom>
                                    <a:noFill/>
                                    <a:ln w="9525">
                                      <a:noFill/>
                                      <a:miter/>
                                    </a:ln>
                                    <a:effectLst/>
                                  </pic:spPr>
                                </pic:pic>
                              </a:graphicData>
                            </a:graphic>
                          </wp:inline>
                        </w:drawing>
                      </w:r>
                      <w:r>
                        <w:rPr>
                          <w:rFonts w:ascii="宋体" w:hAnsi="宋体" w:eastAsia="宋体" w:cs="宋体"/>
                          <w:sz w:val="24"/>
                          <w:szCs w:val="24"/>
                        </w:rPr>
                        <w:fldChar w:fldCharType="end"/>
                      </w:r>
                    </w:p>
                    <w:p>
                      <w:pPr>
                        <w:jc w:val="center"/>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冷藏包（相）</w:t>
                      </w:r>
                    </w:p>
                  </w:txbxContent>
                </v:textbox>
              </v:shape>
            </w:pict>
          </mc:Fallback>
        </mc:AlternateContent>
      </w: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E84EAA">
      <w:pPr>
        <w:rPr>
          <w:rFonts w:ascii="楷体" w:eastAsia="楷体" w:hAnsi="楷体" w:cs="楷体"/>
          <w:sz w:val="24"/>
          <w:szCs w:val="24"/>
        </w:rPr>
      </w:pPr>
      <w:r>
        <w:rPr>
          <w:rFonts w:ascii="楷体" w:eastAsia="楷体" w:hAnsi="楷体" w:cs="楷体"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532130</wp:posOffset>
                </wp:positionH>
                <wp:positionV relativeFrom="paragraph">
                  <wp:posOffset>18415</wp:posOffset>
                </wp:positionV>
                <wp:extent cx="3885565" cy="2019300"/>
                <wp:effectExtent l="4445" t="4445" r="15240" b="14605"/>
                <wp:wrapNone/>
                <wp:docPr id="1" name="文本框 2"/>
                <wp:cNvGraphicFramePr/>
                <a:graphic xmlns:a="http://schemas.openxmlformats.org/drawingml/2006/main">
                  <a:graphicData uri="http://schemas.microsoft.com/office/word/2010/wordprocessingShape">
                    <wps:wsp>
                      <wps:cNvSpPr txBox="1"/>
                      <wps:spPr>
                        <a:xfrm>
                          <a:off x="0" y="0"/>
                          <a:ext cx="3885565" cy="20193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477504" w:rsidRDefault="00E84EAA">
                            <w:pPr>
                              <w:rPr>
                                <w:rFonts w:ascii="楷体" w:eastAsia="楷体" w:hAnsi="楷体" w:cs="楷体"/>
                                <w:sz w:val="24"/>
                                <w:szCs w:val="24"/>
                              </w:rPr>
                            </w:pPr>
                            <w:r>
                              <w:rPr>
                                <w:rFonts w:hint="eastAsia"/>
                                <w:sz w:val="28"/>
                                <w:szCs w:val="28"/>
                              </w:rPr>
                              <w:t xml:space="preserve"> </w:t>
                            </w:r>
                            <w:r>
                              <w:rPr>
                                <w:rFonts w:ascii="楷体" w:eastAsia="楷体" w:hAnsi="楷体" w:cs="楷体" w:hint="eastAsia"/>
                                <w:sz w:val="24"/>
                                <w:szCs w:val="24"/>
                              </w:rPr>
                              <w:t>疫苗从生产厂运出</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空运4℃/-20℃</w:t>
                            </w:r>
                          </w:p>
                          <w:p w:rsidR="00477504" w:rsidRDefault="00E84EAA">
                            <w:pPr>
                              <w:rPr>
                                <w:rFonts w:ascii="楷体" w:eastAsia="楷体" w:hAnsi="楷体" w:cs="楷体"/>
                                <w:sz w:val="24"/>
                                <w:szCs w:val="24"/>
                              </w:rPr>
                            </w:pPr>
                            <w:r>
                              <w:rPr>
                                <w:rFonts w:ascii="楷体" w:eastAsia="楷体" w:hAnsi="楷体" w:cs="楷体" w:hint="eastAsia"/>
                                <w:sz w:val="24"/>
                                <w:szCs w:val="24"/>
                              </w:rPr>
                              <w:t>中央储存库4℃/-20℃（储存6</w:t>
                            </w:r>
                            <w:r>
                              <w:rPr>
                                <w:rFonts w:eastAsia="楷体" w:cs="Calibri"/>
                                <w:sz w:val="24"/>
                                <w:szCs w:val="24"/>
                              </w:rPr>
                              <w:t>~</w:t>
                            </w:r>
                            <w:r>
                              <w:rPr>
                                <w:rFonts w:ascii="楷体" w:eastAsia="楷体" w:hAnsi="楷体" w:cs="楷体" w:hint="eastAsia"/>
                                <w:sz w:val="24"/>
                                <w:szCs w:val="24"/>
                              </w:rPr>
                              <w:t>12个月用量）</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空运/陆运4℃/-20℃</w:t>
                            </w:r>
                          </w:p>
                          <w:p w:rsidR="00477504" w:rsidRDefault="00E84EAA">
                            <w:pPr>
                              <w:rPr>
                                <w:rFonts w:ascii="楷体" w:eastAsia="楷体" w:hAnsi="楷体" w:cs="楷体"/>
                                <w:sz w:val="24"/>
                                <w:szCs w:val="24"/>
                              </w:rPr>
                            </w:pPr>
                            <w:r>
                              <w:rPr>
                                <w:rFonts w:ascii="楷体" w:eastAsia="楷体" w:hAnsi="楷体" w:cs="楷体" w:hint="eastAsia"/>
                                <w:sz w:val="24"/>
                                <w:szCs w:val="24"/>
                              </w:rPr>
                              <w:t>地区储存中心4℃/-20℃（储存3个月用量）</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陆运4℃（有条件时亦采用-20℃）</w:t>
                            </w:r>
                          </w:p>
                          <w:p w:rsidR="00477504" w:rsidRDefault="00E84EAA">
                            <w:pPr>
                              <w:rPr>
                                <w:rFonts w:ascii="楷体" w:eastAsia="楷体" w:hAnsi="楷体" w:cs="楷体"/>
                                <w:sz w:val="24"/>
                                <w:szCs w:val="24"/>
                              </w:rPr>
                            </w:pPr>
                            <w:r>
                              <w:rPr>
                                <w:rFonts w:ascii="楷体" w:eastAsia="楷体" w:hAnsi="楷体" w:cs="楷体" w:hint="eastAsia"/>
                                <w:sz w:val="24"/>
                                <w:szCs w:val="24"/>
                              </w:rPr>
                              <w:t>基层分发站4℃（保存1个月用量））</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陆运4℃</w:t>
                            </w:r>
                          </w:p>
                          <w:p w:rsidR="00477504" w:rsidRDefault="00E84EAA">
                            <w:pPr>
                              <w:rPr>
                                <w:rFonts w:ascii="宋体" w:hAnsi="宋体" w:cs="宋体"/>
                                <w:sz w:val="28"/>
                                <w:szCs w:val="28"/>
                              </w:rPr>
                            </w:pPr>
                            <w:r>
                              <w:rPr>
                                <w:rFonts w:ascii="楷体" w:eastAsia="楷体" w:hAnsi="楷体" w:cs="楷体" w:hint="eastAsia"/>
                                <w:sz w:val="24"/>
                                <w:szCs w:val="24"/>
                              </w:rPr>
                              <w:t>预防接种队（组）4℃（保存1个周用量））</w:t>
                            </w:r>
                          </w:p>
                        </w:txbxContent>
                      </wps:txbx>
                      <wps:bodyPr vert="horz" wrap="square" anchor="t"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41.9pt;margin-top:1.45pt;height:159pt;width:305.95pt;z-index:251658240;mso-width-relative:page;mso-height-relative:page;" fillcolor="#FFFFFF" filled="t" stroked="t" coordsize="21600,21600" o:gfxdata="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B4hp9cAAAAIAQAADwAAAAAAAAABACAAAAAi&#10;AAAAZHJzL2Rvd25yZXYueG1sUEsBAhQAFAAAAAgAh07iQL88Q2QLAgAAHAQAAA4AAAAAAAAAAQAg&#10;AAAAJgEAAGRycy9lMm9Eb2MueG1sUEsFBgAAAAAGAAYAWQEAAKMFAAAAAA==&#10;">
                <v:fill on="t" focussize="0,0"/>
                <v:stroke color="#FFFFFF" joinstyle="miter"/>
                <v:imagedata o:title=""/>
                <o:lock v:ext="edit" aspectratio="f"/>
                <v:textbox>
                  <w:txbxContent>
                    <w:p>
                      <w:pPr>
                        <w:rPr>
                          <w:rFonts w:hint="eastAsia" w:ascii="楷体" w:hAnsi="楷体" w:eastAsia="楷体" w:cs="楷体"/>
                          <w:sz w:val="24"/>
                          <w:szCs w:val="24"/>
                        </w:rPr>
                      </w:pPr>
                      <w:r>
                        <w:rPr>
                          <w:rFonts w:hint="eastAsia"/>
                          <w:sz w:val="28"/>
                          <w:szCs w:val="28"/>
                          <w:lang w:val="en-US" w:eastAsia="zh-CN"/>
                        </w:rPr>
                        <w:t xml:space="preserve"> </w:t>
                      </w:r>
                      <w:r>
                        <w:rPr>
                          <w:rFonts w:hint="eastAsia" w:ascii="楷体" w:hAnsi="楷体" w:eastAsia="楷体" w:cs="楷体"/>
                          <w:sz w:val="24"/>
                          <w:szCs w:val="24"/>
                          <w:lang w:eastAsia="zh-CN"/>
                        </w:rPr>
                        <w:t>疫</w:t>
                      </w:r>
                      <w:r>
                        <w:rPr>
                          <w:rFonts w:hint="eastAsia" w:ascii="楷体" w:hAnsi="楷体" w:eastAsia="楷体" w:cs="楷体"/>
                          <w:sz w:val="24"/>
                          <w:szCs w:val="24"/>
                        </w:rPr>
                        <w:t>苗从生产厂</w:t>
                      </w:r>
                      <w:r>
                        <w:rPr>
                          <w:rFonts w:hint="eastAsia" w:ascii="楷体" w:hAnsi="楷体" w:eastAsia="楷体" w:cs="楷体"/>
                          <w:sz w:val="24"/>
                          <w:szCs w:val="24"/>
                          <w:lang w:eastAsia="zh-CN"/>
                        </w:rPr>
                        <w:t>运出</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空运4℃/-20℃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中央储存库4℃/-20℃（储存6</w:t>
                      </w:r>
                      <w:r>
                        <w:rPr>
                          <w:rFonts w:hint="default" w:ascii="Calibri" w:hAnsi="Calibri" w:eastAsia="楷体" w:cs="Calibri"/>
                          <w:sz w:val="24"/>
                          <w:szCs w:val="24"/>
                          <w:lang w:val="en-US" w:eastAsia="zh-CN"/>
                        </w:rPr>
                        <w:t>~</w:t>
                      </w:r>
                      <w:r>
                        <w:rPr>
                          <w:rFonts w:hint="eastAsia" w:ascii="楷体" w:hAnsi="楷体" w:eastAsia="楷体" w:cs="楷体"/>
                          <w:sz w:val="24"/>
                          <w:szCs w:val="24"/>
                          <w:lang w:val="en-US" w:eastAsia="zh-CN"/>
                        </w:rPr>
                        <w:t>12个月用量）</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空运/陆运4℃/-20℃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地区储存中心4℃/-20℃（储存3个月用量）</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陆运4℃（有条件时亦采用-20℃）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基层分发站4℃（保存1个月用量））</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陆运4℃</w:t>
                      </w:r>
                    </w:p>
                    <w:p>
                      <w:pPr>
                        <w:rPr>
                          <w:rFonts w:hint="eastAsia" w:ascii="宋体" w:hAnsi="宋体" w:eastAsia="宋体" w:cs="宋体"/>
                          <w:sz w:val="28"/>
                          <w:szCs w:val="28"/>
                          <w:lang w:val="en-US" w:eastAsia="zh-CN"/>
                        </w:rPr>
                      </w:pPr>
                      <w:r>
                        <w:rPr>
                          <w:rFonts w:hint="eastAsia" w:ascii="楷体" w:hAnsi="楷体" w:eastAsia="楷体" w:cs="楷体"/>
                          <w:sz w:val="24"/>
                          <w:szCs w:val="24"/>
                          <w:lang w:val="en-US" w:eastAsia="zh-CN"/>
                        </w:rPr>
                        <w:t>预防接种队（组）4℃（保存1个周用量））</w:t>
                      </w:r>
                    </w:p>
                  </w:txbxContent>
                </v:textbox>
              </v:shape>
            </w:pict>
          </mc:Fallback>
        </mc:AlternateContent>
      </w:r>
    </w:p>
    <w:p w:rsidR="00477504" w:rsidRDefault="00E84EAA">
      <w:pPr>
        <w:rPr>
          <w:rFonts w:ascii="楷体" w:eastAsia="楷体" w:hAnsi="楷体" w:cs="楷体"/>
          <w:sz w:val="24"/>
          <w:szCs w:val="24"/>
        </w:rPr>
      </w:pPr>
      <w:r>
        <w:rPr>
          <w:rFonts w:ascii="楷体" w:eastAsia="楷体" w:hAnsi="楷体" w:cs="楷体" w:hint="eastAsia"/>
          <w:noProof/>
          <w:sz w:val="24"/>
          <w:szCs w:val="24"/>
        </w:rPr>
        <mc:AlternateContent>
          <mc:Choice Requires="wpg">
            <w:drawing>
              <wp:anchor distT="0" distB="0" distL="114300" distR="114300" simplePos="0" relativeHeight="251659264" behindDoc="0" locked="0" layoutInCell="1" allowOverlap="1">
                <wp:simplePos x="0" y="0"/>
                <wp:positionH relativeFrom="column">
                  <wp:posOffset>1189355</wp:posOffset>
                </wp:positionH>
                <wp:positionV relativeFrom="paragraph">
                  <wp:posOffset>66040</wp:posOffset>
                </wp:positionV>
                <wp:extent cx="114300" cy="1372235"/>
                <wp:effectExtent l="7620" t="5080" r="11430" b="13335"/>
                <wp:wrapNone/>
                <wp:docPr id="6" name="组合 7"/>
                <wp:cNvGraphicFramePr/>
                <a:graphic xmlns:a="http://schemas.openxmlformats.org/drawingml/2006/main">
                  <a:graphicData uri="http://schemas.microsoft.com/office/word/2010/wordprocessingGroup">
                    <wpg:wgp>
                      <wpg:cNvGrpSpPr/>
                      <wpg:grpSpPr>
                        <a:xfrm>
                          <a:off x="0" y="0"/>
                          <a:ext cx="114300" cy="1372235"/>
                          <a:chOff x="9495" y="158905"/>
                          <a:chExt cx="255" cy="4500"/>
                        </a:xfrm>
                        <a:effectLst/>
                      </wpg:grpSpPr>
                      <wps:wsp>
                        <wps:cNvPr id="2" name="自选图形 3"/>
                        <wps:cNvSpPr/>
                        <wps:spPr>
                          <a:xfrm>
                            <a:off x="9495" y="158905"/>
                            <a:ext cx="180" cy="720"/>
                          </a:xfrm>
                          <a:prstGeom prst="downArrow">
                            <a:avLst>
                              <a:gd name="adj1" fmla="val 50000"/>
                              <a:gd name="adj2" fmla="val 100000"/>
                            </a:avLst>
                          </a:prstGeom>
                          <a:solidFill>
                            <a:srgbClr val="FF0000"/>
                          </a:solidFill>
                          <a:ln w="9525" cap="flat" cmpd="sng">
                            <a:solidFill>
                              <a:srgbClr val="000000"/>
                            </a:solidFill>
                            <a:prstDash val="solid"/>
                            <a:miter/>
                            <a:headEnd type="none" w="med" len="med"/>
                            <a:tailEnd type="none" w="med" len="med"/>
                          </a:ln>
                          <a:effectLst/>
                        </wps:spPr>
                        <wps:bodyPr vert="horz" wrap="square" anchor="t" upright="1"/>
                      </wps:wsp>
                      <wps:wsp>
                        <wps:cNvPr id="3" name="自选图形 4"/>
                        <wps:cNvSpPr/>
                        <wps:spPr>
                          <a:xfrm>
                            <a:off x="9510" y="160225"/>
                            <a:ext cx="180" cy="720"/>
                          </a:xfrm>
                          <a:prstGeom prst="downArrow">
                            <a:avLst>
                              <a:gd name="adj1" fmla="val 50000"/>
                              <a:gd name="adj2" fmla="val 100000"/>
                            </a:avLst>
                          </a:prstGeom>
                          <a:solidFill>
                            <a:srgbClr val="FF0000"/>
                          </a:solidFill>
                          <a:ln w="9525" cap="flat" cmpd="sng">
                            <a:solidFill>
                              <a:srgbClr val="000000"/>
                            </a:solidFill>
                            <a:prstDash val="solid"/>
                            <a:miter/>
                            <a:headEnd type="none" w="med" len="med"/>
                            <a:tailEnd type="none" w="med" len="med"/>
                          </a:ln>
                          <a:effectLst/>
                        </wps:spPr>
                        <wps:bodyPr vert="horz" wrap="square" anchor="t" upright="1"/>
                      </wps:wsp>
                      <wps:wsp>
                        <wps:cNvPr id="4" name="自选图形 5"/>
                        <wps:cNvSpPr/>
                        <wps:spPr>
                          <a:xfrm>
                            <a:off x="9525" y="161425"/>
                            <a:ext cx="180" cy="720"/>
                          </a:xfrm>
                          <a:prstGeom prst="downArrow">
                            <a:avLst>
                              <a:gd name="adj1" fmla="val 50000"/>
                              <a:gd name="adj2" fmla="val 100000"/>
                            </a:avLst>
                          </a:prstGeom>
                          <a:solidFill>
                            <a:srgbClr val="FF0000"/>
                          </a:solidFill>
                          <a:ln w="9525" cap="flat" cmpd="sng">
                            <a:solidFill>
                              <a:srgbClr val="000000"/>
                            </a:solidFill>
                            <a:prstDash val="solid"/>
                            <a:miter/>
                            <a:headEnd type="none" w="med" len="med"/>
                            <a:tailEnd type="none" w="med" len="med"/>
                          </a:ln>
                          <a:effectLst/>
                        </wps:spPr>
                        <wps:bodyPr vert="horz" wrap="square" anchor="t" upright="1"/>
                      </wps:wsp>
                      <wps:wsp>
                        <wps:cNvPr id="5" name="自选图形 6"/>
                        <wps:cNvSpPr/>
                        <wps:spPr>
                          <a:xfrm>
                            <a:off x="9570" y="162685"/>
                            <a:ext cx="180" cy="720"/>
                          </a:xfrm>
                          <a:prstGeom prst="downArrow">
                            <a:avLst>
                              <a:gd name="adj1" fmla="val 50000"/>
                              <a:gd name="adj2" fmla="val 100000"/>
                            </a:avLst>
                          </a:prstGeom>
                          <a:solidFill>
                            <a:srgbClr val="FF0000"/>
                          </a:solidFill>
                          <a:ln w="9525" cap="flat" cmpd="sng">
                            <a:solidFill>
                              <a:srgbClr val="000000"/>
                            </a:solidFill>
                            <a:prstDash val="solid"/>
                            <a:miter/>
                            <a:headEnd type="none" w="med" len="med"/>
                            <a:tailEnd type="none" w="med" len="med"/>
                          </a:ln>
                          <a:effectLst/>
                        </wps:spPr>
                        <wps:bodyPr vert="horz" wrap="square" anchor="t" upright="1"/>
                      </wps:wsp>
                    </wpg:wgp>
                  </a:graphicData>
                </a:graphic>
              </wp:anchor>
            </w:drawing>
          </mc:Choice>
          <mc:Fallback xmlns:wpsCustomData="http://www.wps.cn/officeDocument/2013/wpsCustomData" xmlns:w15="http://schemas.microsoft.com/office/word/2012/wordml">
            <w:pict>
              <v:group id="组合 7" o:spid="_x0000_s1026" o:spt="203" style="position:absolute;left:0pt;margin-left:93.65pt;margin-top:5.2pt;height:108.05pt;width:9pt;z-index:251659264;mso-width-relative:page;mso-height-relative:page;" coordorigin="9495,158905" coordsize="255,4500" o:gfxdata="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Oj0sQ7ZAAAACgEA&#10;AA8AAAAAAAAAAQAgAAAAIgAAAGRycy9kb3ducmV2LnhtbFBLAQIUABQAAAAIAIdO4kB0G/5R/QIA&#10;ABMOAAAOAAAAAAAAAAEAIAAAACgBAABkcnMvZTJvRG9jLnhtbFBLBQYAAAAABgAGAFkBAACXBgAA&#10;AAA=&#10;">
                <o:lock v:ext="edit" aspectratio="f"/>
                <v:shape id="自选图形 3" o:spid="_x0000_s1026" o:spt="67" type="#_x0000_t67" style="position:absolute;left:9495;top:158905;height:720;width:180;" fillcolor="#FF0000" filled="t" stroked="t" coordsize="21600,21600" o:gfxdata="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sHoq8AAAA&#10;2gAAAA8AAAAAAAAAAQAgAAAAIgAAAGRycy9kb3ducmV2LnhtbFBLAQIUABQAAAAIAIdO4kAzLwWe&#10;OwAAADkAAAAQAAAAAAAAAAEAIAAAAAsBAABkcnMvc2hhcGV4bWwueG1sUEsFBgAAAAAGAAYAWwEA&#10;ALUDAAAAAA==&#10;" adj="16200,5400">
                  <v:fill on="t" focussize="0,0"/>
                  <v:stroke color="#000000" joinstyle="miter"/>
                  <v:imagedata o:title=""/>
                  <o:lock v:ext="edit" aspectratio="f"/>
                </v:shape>
                <v:shape id="自选图形 4" o:spid="_x0000_s1026" o:spt="67" type="#_x0000_t67" style="position:absolute;left:9510;top:160225;height:720;width:180;" fillcolor="#FF0000" filled="t" stroked="t" coordsize="21600,21600" o:gfxdata="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C7EbsAAADa&#10;AAAADwAAAAAAAAABACAAAAAiAAAAZHJzL2Rvd25yZXYueG1sUEsBAhQAFAAAAAgAh07iQDMvBZ47&#10;AAAAOQAAABAAAAAAAAAAAQAgAAAACgEAAGRycy9zaGFwZXhtbC54bWxQSwUGAAAAAAYABgBbAQAA&#10;tAMAAAAA&#10;" adj="16200,5400">
                  <v:fill on="t" focussize="0,0"/>
                  <v:stroke color="#000000" joinstyle="miter"/>
                  <v:imagedata o:title=""/>
                  <o:lock v:ext="edit" aspectratio="f"/>
                </v:shape>
                <v:shape id="自选图形 5" o:spid="_x0000_s1026" o:spt="67" type="#_x0000_t67" style="position:absolute;left:9525;top:161425;height:720;width:180;" fillcolor="#FF0000" filled="t" stroked="t" coordsize="21600,21600" o:gfxdata="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kjZbsAAADa&#10;AAAADwAAAAAAAAABACAAAAAiAAAAZHJzL2Rvd25yZXYueG1sUEsBAhQAFAAAAAgAh07iQDMvBZ47&#10;AAAAOQAAABAAAAAAAAAAAQAgAAAACgEAAGRycy9zaGFwZXhtbC54bWxQSwUGAAAAAAYABgBbAQAA&#10;tAMAAAAA&#10;" adj="16200,5400">
                  <v:fill on="t" focussize="0,0"/>
                  <v:stroke color="#000000" joinstyle="miter"/>
                  <v:imagedata o:title=""/>
                  <o:lock v:ext="edit" aspectratio="f"/>
                </v:shape>
                <v:shape id="自选图形 6" o:spid="_x0000_s1026" o:spt="67" type="#_x0000_t67" style="position:absolute;left:9570;top:162685;height:720;width:180;" fillcolor="#FF0000" filled="t" stroked="t" coordsize="21600,21600" o:gfxdata="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oWG/rsAAADa&#10;AAAADwAAAAAAAAABACAAAAAiAAAAZHJzL2Rvd25yZXYueG1sUEsBAhQAFAAAAAgAh07iQDMvBZ47&#10;AAAAOQAAABAAAAAAAAAAAQAgAAAACgEAAGRycy9zaGFwZXhtbC54bWxQSwUGAAAAAAYABgBbAQAA&#10;tAMAAAAA&#10;" adj="16200,5400">
                  <v:fill on="t" focussize="0,0"/>
                  <v:stroke color="#000000" joinstyle="miter"/>
                  <v:imagedata o:title=""/>
                  <o:lock v:ext="edit" aspectratio="f"/>
                </v:shape>
              </v:group>
            </w:pict>
          </mc:Fallback>
        </mc:AlternateContent>
      </w: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E875AB"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b/>
          <w:bCs/>
          <w:sz w:val="24"/>
          <w:szCs w:val="24"/>
        </w:rPr>
        <w:t>7.未经冷藏保存和运输的疫苗以及过期疫苗的认知</w:t>
      </w:r>
      <w:r>
        <w:rPr>
          <w:rFonts w:ascii="楷体" w:eastAsia="楷体" w:hAnsi="楷体" w:cs="楷体" w:hint="eastAsia"/>
          <w:sz w:val="24"/>
          <w:szCs w:val="24"/>
        </w:rPr>
        <w:t xml:space="preserve">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过期疫苗和未经冷藏保存和运输的疫苗不能用！。</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如果超过了疫苗热稳定性可以耐受的范围，或者未经冷藏保存和运输的疫苗，造成的后果只能是疫苗失效，不会变成‘毒疫苗’，对人体造成的危害就是会造成免疫失败，不能获得保护，同时也有可能会增加疫苗接种后的不良反应。</w:t>
      </w:r>
    </w:p>
    <w:p w:rsidR="00477504" w:rsidRDefault="00E84EAA" w:rsidP="00E875AB">
      <w:pPr>
        <w:ind w:firstLineChars="200" w:firstLine="480"/>
        <w:rPr>
          <w:rFonts w:ascii="楷体" w:eastAsia="楷体" w:hAnsi="楷体" w:cs="楷体"/>
          <w:sz w:val="24"/>
          <w:szCs w:val="24"/>
        </w:rPr>
      </w:pPr>
      <w:r>
        <w:rPr>
          <w:rFonts w:ascii="楷体" w:eastAsia="楷体" w:hAnsi="楷体" w:cs="楷体" w:hint="eastAsia"/>
          <w:sz w:val="24"/>
          <w:szCs w:val="24"/>
        </w:rPr>
        <w:t>世界卫生组织也发文称：不正确储存或过期的疫苗几乎不会引起毒性反应，但过期的疫苗不能再用。</w:t>
      </w:r>
    </w:p>
    <w:p w:rsidR="00E875AB" w:rsidRDefault="00E875AB">
      <w:pPr>
        <w:ind w:firstLine="480"/>
        <w:rPr>
          <w:rFonts w:ascii="楷体" w:eastAsia="楷体" w:hAnsi="楷体" w:cs="楷体"/>
          <w:b/>
          <w:bCs/>
          <w:sz w:val="24"/>
          <w:szCs w:val="24"/>
        </w:rPr>
      </w:pPr>
    </w:p>
    <w:p w:rsidR="00477504" w:rsidRDefault="00E84EAA" w:rsidP="00E875AB">
      <w:pPr>
        <w:rPr>
          <w:rFonts w:ascii="楷体" w:eastAsia="楷体" w:hAnsi="楷体" w:cs="楷体"/>
          <w:b/>
          <w:bCs/>
          <w:sz w:val="24"/>
          <w:szCs w:val="24"/>
        </w:rPr>
      </w:pPr>
      <w:r>
        <w:rPr>
          <w:rFonts w:ascii="楷体" w:eastAsia="楷体" w:hAnsi="楷体" w:cs="楷体" w:hint="eastAsia"/>
          <w:b/>
          <w:bCs/>
          <w:sz w:val="24"/>
          <w:szCs w:val="24"/>
        </w:rPr>
        <w:t xml:space="preserve">8.疫苗接种后的不良反应及护理 </w:t>
      </w:r>
    </w:p>
    <w:p w:rsidR="00477504" w:rsidRPr="00E875AB" w:rsidRDefault="00E84EAA">
      <w:pPr>
        <w:ind w:firstLine="480"/>
        <w:rPr>
          <w:rFonts w:ascii="楷体" w:eastAsia="楷体" w:hAnsi="楷体" w:cs="楷体"/>
          <w:b/>
          <w:sz w:val="24"/>
          <w:szCs w:val="24"/>
        </w:rPr>
      </w:pPr>
      <w:r w:rsidRPr="00E875AB">
        <w:rPr>
          <w:rFonts w:ascii="楷体" w:eastAsia="楷体" w:hAnsi="楷体" w:cs="楷体" w:hint="eastAsia"/>
          <w:b/>
          <w:sz w:val="24"/>
          <w:szCs w:val="24"/>
        </w:rPr>
        <w:t xml:space="preserve">8.1  不良反应 ：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w:t>
      </w:r>
      <w:r w:rsidRPr="00A56C48">
        <w:rPr>
          <w:rFonts w:ascii="楷体" w:eastAsia="楷体" w:hAnsi="楷体" w:cs="楷体" w:hint="eastAsia"/>
          <w:b/>
          <w:sz w:val="24"/>
          <w:szCs w:val="24"/>
        </w:rPr>
        <w:t>8.1.1注射局部：</w:t>
      </w:r>
      <w:r>
        <w:rPr>
          <w:rFonts w:ascii="楷体" w:eastAsia="楷体" w:hAnsi="楷体" w:cs="楷体" w:hint="eastAsia"/>
          <w:sz w:val="24"/>
          <w:szCs w:val="24"/>
        </w:rPr>
        <w:t>红肿、疼痛、硬结等局部症状，或有发热、全身不适、倦怠、食欲不振、乏力等全身症状;一般反应的发生率相对较高，但病情轻微，一般不需就医，1</w:t>
      </w:r>
      <w:r>
        <w:rPr>
          <w:rFonts w:eastAsia="楷体" w:cs="Calibri"/>
          <w:sz w:val="24"/>
          <w:szCs w:val="24"/>
        </w:rPr>
        <w:t>~</w:t>
      </w:r>
      <w:r>
        <w:rPr>
          <w:rFonts w:ascii="楷体" w:eastAsia="楷体" w:hAnsi="楷体" w:cs="楷体" w:hint="eastAsia"/>
          <w:sz w:val="24"/>
          <w:szCs w:val="24"/>
        </w:rPr>
        <w:t>2天后</w:t>
      </w:r>
      <w:r>
        <w:rPr>
          <w:rFonts w:ascii="楷体" w:eastAsia="楷体" w:hAnsi="楷体" w:cs="楷体" w:hint="eastAsia"/>
          <w:sz w:val="24"/>
          <w:szCs w:val="24"/>
        </w:rPr>
        <w:lastRenderedPageBreak/>
        <w:t>即可恢复。</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w:t>
      </w:r>
      <w:r w:rsidRPr="00A56C48">
        <w:rPr>
          <w:rFonts w:ascii="楷体" w:eastAsia="楷体" w:hAnsi="楷体" w:cs="楷体" w:hint="eastAsia"/>
          <w:b/>
          <w:sz w:val="24"/>
          <w:szCs w:val="24"/>
        </w:rPr>
        <w:t>8.1.2异常反应：</w:t>
      </w:r>
      <w:r>
        <w:rPr>
          <w:rFonts w:ascii="楷体" w:eastAsia="楷体" w:hAnsi="楷体" w:cs="楷体" w:hint="eastAsia"/>
          <w:sz w:val="24"/>
          <w:szCs w:val="24"/>
        </w:rPr>
        <w:t>异常反应是指合格的疫苗（无疫苗质量问题）在实施规范接种过程（无接种差错中）或接种后造成受种者机体组织器官、功能损害，但发生率极低。是</w:t>
      </w:r>
      <w:r w:rsidR="00E875AB">
        <w:rPr>
          <w:rFonts w:ascii="楷体" w:eastAsia="楷体" w:hAnsi="楷体" w:cs="楷体" w:hint="eastAsia"/>
          <w:sz w:val="24"/>
          <w:szCs w:val="24"/>
        </w:rPr>
        <w:t>在</w:t>
      </w:r>
      <w:r>
        <w:rPr>
          <w:rFonts w:ascii="楷体" w:eastAsia="楷体" w:hAnsi="楷体" w:cs="楷体" w:hint="eastAsia"/>
          <w:sz w:val="24"/>
          <w:szCs w:val="24"/>
        </w:rPr>
        <w:t>极个别儿童中发生，其主要表现可有发生晕厥，有心慌、面色苍白、手足发麻、全身出汗等，不同疫苗的异常反应表现差异较大。</w:t>
      </w:r>
    </w:p>
    <w:p w:rsidR="00477504" w:rsidRPr="00E875AB"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E875AB">
        <w:rPr>
          <w:rFonts w:ascii="楷体" w:eastAsia="楷体" w:hAnsi="楷体" w:cs="楷体" w:hint="eastAsia"/>
          <w:b/>
          <w:sz w:val="24"/>
          <w:szCs w:val="24"/>
        </w:rPr>
        <w:t xml:space="preserve"> 8.2  接种疫苗后如何护理孩子</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如果</w:t>
      </w:r>
      <w:hyperlink r:id="rId25" w:tgtFrame="http://www.babytree.com/ask/detail/_blank" w:tooltip="小孩打防疫针" w:history="1">
        <w:r>
          <w:rPr>
            <w:rFonts w:ascii="楷体" w:eastAsia="楷体" w:hAnsi="楷体" w:cs="楷体" w:hint="eastAsia"/>
            <w:sz w:val="24"/>
            <w:szCs w:val="24"/>
          </w:rPr>
          <w:t>小孩打防疫针</w:t>
        </w:r>
      </w:hyperlink>
      <w:r>
        <w:rPr>
          <w:rFonts w:ascii="楷体" w:eastAsia="楷体" w:hAnsi="楷体" w:cs="楷体" w:hint="eastAsia"/>
          <w:sz w:val="24"/>
          <w:szCs w:val="24"/>
        </w:rPr>
        <w:t>前没有感冒，出现发热可能与接种疫苗有关系</w:t>
      </w:r>
      <w:r w:rsidR="00F6491A">
        <w:rPr>
          <w:rFonts w:ascii="楷体" w:eastAsia="楷体" w:hAnsi="楷体" w:cs="楷体" w:hint="eastAsia"/>
          <w:sz w:val="24"/>
          <w:szCs w:val="24"/>
        </w:rPr>
        <w:t>；</w:t>
      </w:r>
      <w:r>
        <w:rPr>
          <w:rFonts w:ascii="楷体" w:eastAsia="楷体" w:hAnsi="楷体" w:cs="楷体" w:hint="eastAsia"/>
          <w:sz w:val="24"/>
          <w:szCs w:val="24"/>
        </w:rPr>
        <w:t>38.5℃以下不需要打针吃药，让小孩多喝点水、物理降温就可以了</w:t>
      </w:r>
      <w:r w:rsidR="00F6491A">
        <w:rPr>
          <w:rFonts w:ascii="楷体" w:eastAsia="楷体" w:hAnsi="楷体" w:cs="楷体" w:hint="eastAsia"/>
          <w:sz w:val="24"/>
          <w:szCs w:val="24"/>
        </w:rPr>
        <w:t>；</w:t>
      </w:r>
      <w:r>
        <w:rPr>
          <w:rFonts w:ascii="楷体" w:eastAsia="楷体" w:hAnsi="楷体" w:cs="楷体" w:hint="eastAsia"/>
          <w:sz w:val="24"/>
          <w:szCs w:val="24"/>
        </w:rPr>
        <w:t>38.5℃以上，要经过医生检查后，打点退烧针，3</w:t>
      </w:r>
      <w:r>
        <w:rPr>
          <w:rFonts w:eastAsia="楷体" w:cs="Calibri"/>
          <w:sz w:val="24"/>
          <w:szCs w:val="24"/>
        </w:rPr>
        <w:t>~</w:t>
      </w:r>
      <w:r>
        <w:rPr>
          <w:rFonts w:ascii="楷体" w:eastAsia="楷体" w:hAnsi="楷体" w:cs="楷体" w:hint="eastAsia"/>
          <w:sz w:val="24"/>
          <w:szCs w:val="24"/>
        </w:rPr>
        <w:t>5天就会好的！</w:t>
      </w:r>
      <w:r>
        <w:rPr>
          <w:rFonts w:ascii="楷体" w:eastAsia="楷体" w:hAnsi="楷体" w:cs="楷体" w:hint="eastAsia"/>
          <w:sz w:val="24"/>
          <w:szCs w:val="24"/>
        </w:rPr>
        <w:br/>
        <w:t xml:space="preserve">    接种疫苗后，家长可以根据以下几点观察和护理孩子：</w:t>
      </w:r>
      <w:r>
        <w:rPr>
          <w:rFonts w:ascii="楷体" w:eastAsia="楷体" w:hAnsi="楷体" w:cs="楷体" w:hint="eastAsia"/>
          <w:sz w:val="24"/>
          <w:szCs w:val="24"/>
        </w:rPr>
        <w:br/>
        <w:t xml:space="preserve">    </w:t>
      </w:r>
      <w:r w:rsidR="00A56C48">
        <w:rPr>
          <w:rFonts w:ascii="楷体" w:eastAsia="楷体" w:hAnsi="楷体" w:cs="楷体" w:hint="eastAsia"/>
          <w:sz w:val="24"/>
          <w:szCs w:val="24"/>
        </w:rPr>
        <w:t xml:space="preserve">  </w:t>
      </w:r>
      <w:r w:rsidRPr="00A56C48">
        <w:rPr>
          <w:rFonts w:ascii="楷体" w:eastAsia="楷体" w:hAnsi="楷体" w:cs="楷体" w:hint="eastAsia"/>
          <w:b/>
          <w:sz w:val="24"/>
          <w:szCs w:val="24"/>
        </w:rPr>
        <w:t>8.2.1全身反应：</w:t>
      </w:r>
      <w:r>
        <w:rPr>
          <w:rFonts w:ascii="楷体" w:eastAsia="楷体" w:hAnsi="楷体" w:cs="楷体" w:hint="eastAsia"/>
          <w:sz w:val="24"/>
          <w:szCs w:val="24"/>
        </w:rPr>
        <w:t>主要观察小儿体温，一般在37</w:t>
      </w:r>
      <w:r>
        <w:rPr>
          <w:rFonts w:eastAsia="楷体" w:cs="Calibri"/>
          <w:sz w:val="24"/>
          <w:szCs w:val="24"/>
        </w:rPr>
        <w:t>~</w:t>
      </w:r>
      <w:r>
        <w:rPr>
          <w:rFonts w:ascii="楷体" w:eastAsia="楷体" w:hAnsi="楷体" w:cs="楷体" w:hint="eastAsia"/>
          <w:sz w:val="24"/>
          <w:szCs w:val="24"/>
        </w:rPr>
        <w:t>38℃，多在接种后1</w:t>
      </w:r>
      <w:r>
        <w:rPr>
          <w:rFonts w:eastAsia="楷体" w:cs="Calibri"/>
          <w:sz w:val="24"/>
          <w:szCs w:val="24"/>
        </w:rPr>
        <w:t>~</w:t>
      </w:r>
      <w:r>
        <w:rPr>
          <w:rFonts w:ascii="楷体" w:eastAsia="楷体" w:hAnsi="楷体" w:cs="楷体" w:hint="eastAsia"/>
          <w:sz w:val="24"/>
          <w:szCs w:val="24"/>
        </w:rPr>
        <w:t>2日内出现，持续1</w:t>
      </w:r>
      <w:r>
        <w:rPr>
          <w:rFonts w:eastAsia="楷体" w:cs="Calibri"/>
          <w:sz w:val="24"/>
          <w:szCs w:val="24"/>
        </w:rPr>
        <w:t>~</w:t>
      </w:r>
      <w:r>
        <w:rPr>
          <w:rFonts w:ascii="楷体" w:eastAsia="楷体" w:hAnsi="楷体" w:cs="楷体" w:hint="eastAsia"/>
          <w:sz w:val="24"/>
          <w:szCs w:val="24"/>
        </w:rPr>
        <w:t>2日可自行消退；如超过38.5℃，可在医生指导下给予退热剂。</w:t>
      </w:r>
      <w:r>
        <w:rPr>
          <w:rFonts w:ascii="楷体" w:eastAsia="楷体" w:hAnsi="楷体" w:cs="楷体" w:hint="eastAsia"/>
          <w:sz w:val="24"/>
          <w:szCs w:val="24"/>
        </w:rPr>
        <w:br/>
        <w:t xml:space="preserve">    </w:t>
      </w:r>
      <w:r w:rsidR="00A56C48">
        <w:rPr>
          <w:rFonts w:ascii="楷体" w:eastAsia="楷体" w:hAnsi="楷体" w:cs="楷体" w:hint="eastAsia"/>
          <w:sz w:val="24"/>
          <w:szCs w:val="24"/>
        </w:rPr>
        <w:t xml:space="preserve">  </w:t>
      </w:r>
      <w:r w:rsidRPr="00A56C48">
        <w:rPr>
          <w:rFonts w:ascii="楷体" w:eastAsia="楷体" w:hAnsi="楷体" w:cs="楷体" w:hint="eastAsia"/>
          <w:b/>
          <w:sz w:val="24"/>
          <w:szCs w:val="24"/>
        </w:rPr>
        <w:t>8.2.2局部反应：</w:t>
      </w:r>
      <w:r>
        <w:rPr>
          <w:rFonts w:ascii="楷体" w:eastAsia="楷体" w:hAnsi="楷体" w:cs="楷体" w:hint="eastAsia"/>
          <w:sz w:val="24"/>
          <w:szCs w:val="24"/>
        </w:rPr>
        <w:t>注射局部在接种后12</w:t>
      </w:r>
      <w:r>
        <w:rPr>
          <w:rFonts w:eastAsia="楷体" w:cs="Calibri"/>
          <w:sz w:val="24"/>
          <w:szCs w:val="24"/>
        </w:rPr>
        <w:t>~</w:t>
      </w:r>
      <w:r>
        <w:rPr>
          <w:rFonts w:ascii="楷体" w:eastAsia="楷体" w:hAnsi="楷体" w:cs="楷体" w:hint="eastAsia"/>
          <w:sz w:val="24"/>
          <w:szCs w:val="24"/>
        </w:rPr>
        <w:t>24小时出现红肿并伴疼痛、持续2</w:t>
      </w:r>
      <w:r>
        <w:rPr>
          <w:rFonts w:eastAsia="楷体" w:cs="Calibri"/>
          <w:sz w:val="24"/>
          <w:szCs w:val="24"/>
        </w:rPr>
        <w:t>~</w:t>
      </w:r>
      <w:r>
        <w:rPr>
          <w:rFonts w:ascii="楷体" w:eastAsia="楷体" w:hAnsi="楷体" w:cs="楷体" w:hint="eastAsia"/>
          <w:sz w:val="24"/>
          <w:szCs w:val="24"/>
        </w:rPr>
        <w:t>3日可自行消退；对个别较重者，可在急性期后热敷处理，应避免挠抓、按摩等，注意局部清洁卫生。</w:t>
      </w:r>
      <w:r>
        <w:rPr>
          <w:rFonts w:ascii="楷体" w:eastAsia="楷体" w:hAnsi="楷体" w:cs="楷体" w:hint="eastAsia"/>
          <w:sz w:val="24"/>
          <w:szCs w:val="24"/>
        </w:rPr>
        <w:br/>
        <w:t xml:space="preserve">    </w:t>
      </w:r>
      <w:r w:rsidR="00A56C48">
        <w:rPr>
          <w:rFonts w:ascii="楷体" w:eastAsia="楷体" w:hAnsi="楷体" w:cs="楷体" w:hint="eastAsia"/>
          <w:sz w:val="24"/>
          <w:szCs w:val="24"/>
        </w:rPr>
        <w:t xml:space="preserve">  </w:t>
      </w:r>
      <w:r w:rsidRPr="00A56C48">
        <w:rPr>
          <w:rFonts w:ascii="楷体" w:eastAsia="楷体" w:hAnsi="楷体" w:cs="楷体" w:hint="eastAsia"/>
          <w:b/>
          <w:sz w:val="24"/>
          <w:szCs w:val="24"/>
        </w:rPr>
        <w:t>8.2.3异常反应：</w:t>
      </w:r>
      <w:r>
        <w:rPr>
          <w:rFonts w:ascii="楷体" w:eastAsia="楷体" w:hAnsi="楷体" w:cs="楷体" w:hint="eastAsia"/>
          <w:sz w:val="24"/>
          <w:szCs w:val="24"/>
        </w:rPr>
        <w:t>接种疫苗后，在数分钟内出现晕厥，有心慌、面色苍白、手足发麻、全身出汗等，立即让患儿平卧休息即可恢复正常；严重者须在医生指导下抢救治疗。此反应的发生与患儿的体质有关，只有极个别的儿童发生。</w:t>
      </w:r>
      <w:r>
        <w:rPr>
          <w:rFonts w:ascii="楷体" w:eastAsia="楷体" w:hAnsi="楷体" w:cs="楷体" w:hint="eastAsia"/>
          <w:sz w:val="24"/>
          <w:szCs w:val="24"/>
        </w:rPr>
        <w:br/>
        <w:t xml:space="preserve">    </w:t>
      </w:r>
      <w:r w:rsidRPr="00F6491A">
        <w:rPr>
          <w:rFonts w:ascii="楷体" w:eastAsia="楷体" w:hAnsi="楷体" w:cs="楷体" w:hint="eastAsia"/>
          <w:b/>
          <w:sz w:val="24"/>
          <w:szCs w:val="24"/>
        </w:rPr>
        <w:t>8.3接种疫苗后的注意事项</w:t>
      </w:r>
      <w:r w:rsidRPr="00F6491A">
        <w:rPr>
          <w:rFonts w:ascii="楷体" w:eastAsia="楷体" w:hAnsi="楷体" w:cs="楷体" w:hint="eastAsia"/>
          <w:b/>
          <w:sz w:val="24"/>
          <w:szCs w:val="24"/>
        </w:rPr>
        <w:br/>
      </w: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8.3.1  接种后请在接种地点观察15</w:t>
      </w:r>
      <w:r>
        <w:rPr>
          <w:rFonts w:eastAsia="楷体" w:cs="Calibri"/>
          <w:sz w:val="24"/>
          <w:szCs w:val="24"/>
        </w:rPr>
        <w:t>~</w:t>
      </w:r>
      <w:r>
        <w:rPr>
          <w:rFonts w:ascii="楷体" w:eastAsia="楷体" w:hAnsi="楷体" w:cs="楷体" w:hint="eastAsia"/>
          <w:sz w:val="24"/>
          <w:szCs w:val="24"/>
        </w:rPr>
        <w:t>30分钟，无异常反应后方可离开。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8.3.2接种疫苗后，在30分钟至1小时之内不要给孩子喂牛奶。</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8.3.3接种部位24小时内要保持干燥和清洁，尽量不要沐浴。</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8.3.4仔细观察孩子的反应。根据经验总结，预防接种后，最少在10分钟，最多在10天内有可能出现异常症状。</w:t>
      </w:r>
      <w:r>
        <w:rPr>
          <w:rFonts w:ascii="楷体" w:eastAsia="楷体" w:hAnsi="楷体" w:cs="楷体" w:hint="eastAsia"/>
          <w:sz w:val="24"/>
          <w:szCs w:val="24"/>
        </w:rPr>
        <w:b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8.3.5预防接种后，如果婴儿出现超过40℃以上的高烧，或在48小时内哭闹时间超过3小时或发生过痉挛，或是有过严重的过敏反应，那么，下一次接种要先咨询医生，然后再决定接种与否以及何时接种。 </w:t>
      </w:r>
    </w:p>
    <w:p w:rsidR="003A4D20" w:rsidRDefault="00E84EAA">
      <w:pPr>
        <w:rPr>
          <w:rFonts w:ascii="楷体" w:eastAsia="楷体" w:hAnsi="楷体" w:cs="楷体"/>
          <w:sz w:val="24"/>
          <w:szCs w:val="24"/>
        </w:rPr>
      </w:pPr>
      <w:r>
        <w:rPr>
          <w:rFonts w:ascii="楷体" w:eastAsia="楷体" w:hAnsi="楷体" w:cs="楷体" w:hint="eastAsia"/>
          <w:sz w:val="24"/>
          <w:szCs w:val="24"/>
        </w:rPr>
        <w:t xml:space="preserve">   </w:t>
      </w:r>
    </w:p>
    <w:p w:rsidR="00477504" w:rsidRDefault="00E84EAA">
      <w:pPr>
        <w:rPr>
          <w:rFonts w:ascii="楷体" w:eastAsia="楷体" w:hAnsi="楷体" w:cs="楷体"/>
          <w:b/>
          <w:bCs/>
          <w:sz w:val="24"/>
          <w:szCs w:val="24"/>
        </w:rPr>
      </w:pPr>
      <w:r>
        <w:rPr>
          <w:rFonts w:ascii="楷体" w:eastAsia="楷体" w:hAnsi="楷体" w:cs="楷体" w:hint="eastAsia"/>
          <w:b/>
          <w:bCs/>
          <w:sz w:val="24"/>
          <w:szCs w:val="24"/>
        </w:rPr>
        <w:t>9.疫苗接种程序</w:t>
      </w:r>
    </w:p>
    <w:p w:rsidR="00477504" w:rsidRPr="003A4D20"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3A4D20">
        <w:rPr>
          <w:rFonts w:ascii="楷体" w:eastAsia="楷体" w:hAnsi="楷体" w:cs="楷体" w:hint="eastAsia"/>
          <w:b/>
          <w:sz w:val="24"/>
          <w:szCs w:val="24"/>
        </w:rPr>
        <w:t>9.1  计划内的疫苗接种程序如下：</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专用乙肝，卡介苗，糖丸，百白破，麻疹，麻风，麻腮，麻腮风，乙脑，A群流脑，A+C群流脑，甲肝等疫苗在规定的时间内为全部免费疫苗。</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出生时：  卡介苗、乙肝疫苗（基础）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一个月：  乙肝疫苗（基础）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两个月：  脊灰疫苗（基础）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三个月：  脊灰疫苗、百白破疫苗（基础）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四个月：  脊灰疫苗、百白破疫苗（基础）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五个月：  百白破疫苗（基础）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六个月：  乙肝疫苗、A群流脑苗（基础）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八个月：  麻疹疫苗、乙脑疫苗（基础）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九个月：  A群流脑苗（基础）</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1.5</w:t>
      </w:r>
      <w:r>
        <w:rPr>
          <w:rFonts w:eastAsia="楷体" w:cs="Calibri"/>
          <w:sz w:val="24"/>
          <w:szCs w:val="24"/>
        </w:rPr>
        <w:t>~</w:t>
      </w:r>
      <w:r>
        <w:rPr>
          <w:rFonts w:ascii="楷体" w:eastAsia="楷体" w:hAnsi="楷体" w:cs="楷体" w:hint="eastAsia"/>
          <w:sz w:val="24"/>
          <w:szCs w:val="24"/>
        </w:rPr>
        <w:t>2岁：百白破疫苗、麻疹疫苗、乙脑疫苗（加强）</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3岁：    A群流脑苗（加强）</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4岁：    脊灰疫苗（加强）</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6</w:t>
      </w:r>
      <w:r>
        <w:rPr>
          <w:rFonts w:eastAsia="楷体" w:cs="Calibri"/>
          <w:sz w:val="24"/>
          <w:szCs w:val="24"/>
        </w:rPr>
        <w:t>~</w:t>
      </w:r>
      <w:r>
        <w:rPr>
          <w:rFonts w:ascii="楷体" w:eastAsia="楷体" w:hAnsi="楷体" w:cs="楷体" w:hint="eastAsia"/>
          <w:sz w:val="24"/>
          <w:szCs w:val="24"/>
        </w:rPr>
        <w:t>7岁：   卡介苗1针，麻疹疫苗1针，白破疫苗1针 （加强）、乙脑疫苗、A群流脑苗（加强）</w:t>
      </w:r>
    </w:p>
    <w:p w:rsidR="00477504" w:rsidRPr="003A4D20" w:rsidRDefault="00E84EAA">
      <w:pPr>
        <w:rPr>
          <w:rFonts w:ascii="楷体" w:eastAsia="楷体" w:hAnsi="楷体" w:cs="楷体"/>
          <w:b/>
          <w:sz w:val="24"/>
          <w:szCs w:val="24"/>
        </w:rPr>
      </w:pPr>
      <w:r>
        <w:rPr>
          <w:rFonts w:ascii="楷体" w:eastAsia="楷体" w:hAnsi="楷体" w:cs="楷体" w:hint="eastAsia"/>
          <w:sz w:val="24"/>
          <w:szCs w:val="24"/>
        </w:rPr>
        <w:t xml:space="preserve">    </w:t>
      </w:r>
      <w:r w:rsidRPr="003A4D20">
        <w:rPr>
          <w:rFonts w:ascii="楷体" w:eastAsia="楷体" w:hAnsi="楷体" w:cs="楷体" w:hint="eastAsia"/>
          <w:b/>
          <w:sz w:val="24"/>
          <w:szCs w:val="24"/>
        </w:rPr>
        <w:t>9.2  计划外疫苗接种程序：</w:t>
      </w:r>
    </w:p>
    <w:p w:rsidR="00477504" w:rsidRDefault="00E84EAA">
      <w:pPr>
        <w:rPr>
          <w:rFonts w:ascii="楷体" w:eastAsia="楷体" w:hAnsi="楷体" w:cs="楷体"/>
          <w:sz w:val="24"/>
          <w:szCs w:val="24"/>
        </w:rPr>
      </w:pPr>
      <w:r>
        <w:rPr>
          <w:rFonts w:ascii="楷体" w:eastAsia="楷体" w:hAnsi="楷体" w:cs="楷体" w:hint="eastAsia"/>
          <w:sz w:val="24"/>
          <w:szCs w:val="24"/>
        </w:rPr>
        <w:lastRenderedPageBreak/>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9.2.1  A C群流脑疫苗</w:t>
      </w:r>
      <w:r w:rsidRPr="003A4D20">
        <w:rPr>
          <w:rFonts w:ascii="楷体" w:eastAsia="楷体" w:hAnsi="楷体" w:cs="楷体" w:hint="eastAsia"/>
          <w:sz w:val="24"/>
          <w:szCs w:val="24"/>
          <w:highlight w:val="yellow"/>
        </w:rPr>
        <w:t>：</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3周岁注射1针次，6、9周岁各加强一针。</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9.2.2  麻腮风疫苗：1.5</w:t>
      </w:r>
      <w:r>
        <w:rPr>
          <w:rFonts w:eastAsia="楷体" w:cs="Calibri"/>
          <w:sz w:val="24"/>
          <w:szCs w:val="24"/>
        </w:rPr>
        <w:t>~</w:t>
      </w:r>
      <w:r>
        <w:rPr>
          <w:rFonts w:ascii="楷体" w:eastAsia="楷体" w:hAnsi="楷体" w:cs="楷体" w:hint="eastAsia"/>
          <w:sz w:val="24"/>
          <w:szCs w:val="24"/>
        </w:rPr>
        <w:t>2周岁注射一针，基础免疫后4年加强1针。</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9.2.3  甲肝减毒活疫苗或甲肝灭活疫苗：</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甲肝减毒活疫苗接种时间是2岁时注射1针，4年后加强1针。</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灭活疫苗1</w:t>
      </w:r>
      <w:r>
        <w:rPr>
          <w:rFonts w:eastAsia="楷体" w:cs="Calibri"/>
          <w:sz w:val="24"/>
          <w:szCs w:val="24"/>
        </w:rPr>
        <w:t>~</w:t>
      </w:r>
      <w:r>
        <w:rPr>
          <w:rFonts w:ascii="楷体" w:eastAsia="楷体" w:hAnsi="楷体" w:cs="楷体" w:hint="eastAsia"/>
          <w:sz w:val="24"/>
          <w:szCs w:val="24"/>
        </w:rPr>
        <w:t>16岁接种2针，间隔6个月，16岁以上接种1针。</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9.2.4  水痘疫苗：1</w:t>
      </w:r>
      <w:r>
        <w:rPr>
          <w:rFonts w:eastAsia="楷体" w:cs="Calibri"/>
          <w:sz w:val="24"/>
          <w:szCs w:val="24"/>
        </w:rPr>
        <w:t>~</w:t>
      </w:r>
      <w:r>
        <w:rPr>
          <w:rFonts w:ascii="楷体" w:eastAsia="楷体" w:hAnsi="楷体" w:cs="楷体" w:hint="eastAsia"/>
          <w:sz w:val="24"/>
          <w:szCs w:val="24"/>
        </w:rPr>
        <w:t>12岁接种1针次。</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9.2.5   B型流感嗜血杆菌苗：2、4、6月龄各注射一次，12月龄以上接种一针即可。</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w:t>
      </w:r>
      <w:r w:rsidR="00A56C48">
        <w:rPr>
          <w:rFonts w:ascii="楷体" w:eastAsia="楷体" w:hAnsi="楷体" w:cs="楷体" w:hint="eastAsia"/>
          <w:sz w:val="24"/>
          <w:szCs w:val="24"/>
        </w:rPr>
        <w:t xml:space="preserve">  </w:t>
      </w:r>
      <w:r>
        <w:rPr>
          <w:rFonts w:ascii="楷体" w:eastAsia="楷体" w:hAnsi="楷体" w:cs="楷体" w:hint="eastAsia"/>
          <w:sz w:val="24"/>
          <w:szCs w:val="24"/>
        </w:rPr>
        <w:t xml:space="preserve"> 9.2.6   流行性感冒疫苗：1</w:t>
      </w:r>
      <w:r>
        <w:rPr>
          <w:rFonts w:eastAsia="楷体" w:cs="Calibri"/>
          <w:sz w:val="24"/>
          <w:szCs w:val="24"/>
        </w:rPr>
        <w:t>~</w:t>
      </w:r>
      <w:r>
        <w:rPr>
          <w:rFonts w:ascii="楷体" w:eastAsia="楷体" w:hAnsi="楷体" w:cs="楷体" w:hint="eastAsia"/>
          <w:sz w:val="24"/>
          <w:szCs w:val="24"/>
        </w:rPr>
        <w:t>3周岁每年注射2针，间隔1个月。3周岁以上每年接种1次即可。</w:t>
      </w:r>
    </w:p>
    <w:p w:rsidR="003A4D20" w:rsidRDefault="00E84EAA">
      <w:pPr>
        <w:rPr>
          <w:rFonts w:ascii="楷体" w:eastAsia="楷体" w:hAnsi="楷体" w:cs="楷体"/>
          <w:sz w:val="24"/>
          <w:szCs w:val="24"/>
        </w:rPr>
      </w:pPr>
      <w:r>
        <w:rPr>
          <w:rFonts w:ascii="楷体" w:eastAsia="楷体" w:hAnsi="楷体" w:cs="楷体" w:hint="eastAsia"/>
          <w:sz w:val="24"/>
          <w:szCs w:val="24"/>
        </w:rPr>
        <w:t xml:space="preserve">   </w:t>
      </w:r>
    </w:p>
    <w:p w:rsidR="003A4D20" w:rsidRDefault="003A4D20">
      <w:pPr>
        <w:rPr>
          <w:rFonts w:ascii="楷体" w:eastAsia="楷体" w:hAnsi="楷体" w:cs="楷体"/>
          <w:sz w:val="24"/>
          <w:szCs w:val="24"/>
        </w:rPr>
      </w:pPr>
    </w:p>
    <w:p w:rsidR="00477504" w:rsidRDefault="00E84EAA">
      <w:pPr>
        <w:rPr>
          <w:rFonts w:ascii="楷体" w:eastAsia="楷体" w:hAnsi="楷体" w:cs="楷体"/>
          <w:sz w:val="24"/>
          <w:szCs w:val="24"/>
        </w:rPr>
      </w:pPr>
      <w:r>
        <w:rPr>
          <w:rFonts w:ascii="楷体" w:eastAsia="楷体" w:hAnsi="楷体" w:cs="楷体" w:hint="eastAsia"/>
          <w:b/>
          <w:bCs/>
          <w:sz w:val="24"/>
          <w:szCs w:val="24"/>
        </w:rPr>
        <w:t>10.参考文献</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1. 王卫民主编</w:t>
      </w:r>
      <w:r w:rsidR="0083256F">
        <w:rPr>
          <w:rFonts w:ascii="楷体" w:eastAsia="楷体" w:hAnsi="楷体" w:cs="楷体" w:hint="eastAsia"/>
          <w:sz w:val="24"/>
          <w:szCs w:val="24"/>
        </w:rPr>
        <w:t>。</w:t>
      </w:r>
      <w:r>
        <w:rPr>
          <w:rFonts w:ascii="楷体" w:eastAsia="楷体" w:hAnsi="楷体" w:cs="楷体" w:hint="eastAsia"/>
          <w:sz w:val="24"/>
          <w:szCs w:val="24"/>
        </w:rPr>
        <w:t xml:space="preserve"> 实用计划免疫</w:t>
      </w:r>
      <w:r w:rsidR="0083256F">
        <w:rPr>
          <w:rFonts w:ascii="楷体" w:eastAsia="楷体" w:hAnsi="楷体" w:cs="楷体" w:hint="eastAsia"/>
          <w:sz w:val="24"/>
          <w:szCs w:val="24"/>
        </w:rPr>
        <w:t>。</w:t>
      </w:r>
      <w:r>
        <w:rPr>
          <w:rFonts w:ascii="楷体" w:eastAsia="楷体" w:hAnsi="楷体" w:cs="楷体" w:hint="eastAsia"/>
          <w:sz w:val="24"/>
          <w:szCs w:val="24"/>
        </w:rPr>
        <w:t xml:space="preserve"> 河南: 河南医科大学出版社</w:t>
      </w:r>
      <w:r w:rsidR="003A4D20">
        <w:rPr>
          <w:rFonts w:ascii="楷体" w:eastAsia="楷体" w:hAnsi="楷体" w:cs="楷体" w:hint="eastAsia"/>
          <w:sz w:val="24"/>
          <w:szCs w:val="24"/>
        </w:rPr>
        <w:t>，</w:t>
      </w:r>
      <w:r>
        <w:rPr>
          <w:rFonts w:ascii="楷体" w:eastAsia="楷体" w:hAnsi="楷体" w:cs="楷体" w:hint="eastAsia"/>
          <w:sz w:val="24"/>
          <w:szCs w:val="24"/>
        </w:rPr>
        <w:t xml:space="preserve"> 1999.01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2. 施侣元主编</w:t>
      </w:r>
      <w:r w:rsidR="0083256F">
        <w:rPr>
          <w:rFonts w:ascii="楷体" w:eastAsia="楷体" w:hAnsi="楷体" w:cs="楷体" w:hint="eastAsia"/>
          <w:sz w:val="24"/>
          <w:szCs w:val="24"/>
        </w:rPr>
        <w:t>。</w:t>
      </w:r>
      <w:r>
        <w:rPr>
          <w:rFonts w:ascii="楷体" w:eastAsia="楷体" w:hAnsi="楷体" w:cs="楷体" w:hint="eastAsia"/>
          <w:sz w:val="24"/>
          <w:szCs w:val="24"/>
        </w:rPr>
        <w:t>流行病学</w:t>
      </w:r>
      <w:r w:rsidR="0083256F">
        <w:rPr>
          <w:rFonts w:ascii="楷体" w:eastAsia="楷体" w:hAnsi="楷体" w:cs="楷体" w:hint="eastAsia"/>
          <w:sz w:val="24"/>
          <w:szCs w:val="24"/>
        </w:rPr>
        <w:t>。</w:t>
      </w:r>
      <w:r>
        <w:rPr>
          <w:rFonts w:ascii="楷体" w:eastAsia="楷体" w:hAnsi="楷体" w:cs="楷体" w:hint="eastAsia"/>
          <w:sz w:val="24"/>
          <w:szCs w:val="24"/>
        </w:rPr>
        <w:t xml:space="preserve">北京：人民卫生出版社，2008.11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3. 金伯泉主编</w:t>
      </w:r>
      <w:r w:rsidR="0083256F">
        <w:rPr>
          <w:rFonts w:ascii="楷体" w:eastAsia="楷体" w:hAnsi="楷体" w:cs="楷体" w:hint="eastAsia"/>
          <w:sz w:val="24"/>
          <w:szCs w:val="24"/>
        </w:rPr>
        <w:t>。</w:t>
      </w:r>
      <w:r>
        <w:rPr>
          <w:rFonts w:ascii="楷体" w:eastAsia="楷体" w:hAnsi="楷体" w:cs="楷体" w:hint="eastAsia"/>
          <w:sz w:val="24"/>
          <w:szCs w:val="24"/>
        </w:rPr>
        <w:t>医学免疫学</w:t>
      </w:r>
      <w:r w:rsidR="0083256F">
        <w:rPr>
          <w:rFonts w:ascii="楷体" w:eastAsia="楷体" w:hAnsi="楷体" w:cs="楷体" w:hint="eastAsia"/>
          <w:sz w:val="24"/>
          <w:szCs w:val="24"/>
        </w:rPr>
        <w:t>。</w:t>
      </w:r>
      <w:r>
        <w:rPr>
          <w:rFonts w:ascii="楷体" w:eastAsia="楷体" w:hAnsi="楷体" w:cs="楷体" w:hint="eastAsia"/>
          <w:sz w:val="24"/>
          <w:szCs w:val="24"/>
        </w:rPr>
        <w:t>北京：人民卫生出版社，2008.6</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4. </w:t>
      </w:r>
      <w:hyperlink r:id="rId26" w:tgtFrame="_blank" w:history="1">
        <w:r>
          <w:rPr>
            <w:rStyle w:val="a9"/>
            <w:rFonts w:ascii="楷体" w:eastAsia="楷体" w:hAnsi="楷体" w:cs="楷体" w:hint="eastAsia"/>
            <w:color w:val="auto"/>
            <w:sz w:val="24"/>
            <w:szCs w:val="24"/>
            <w:u w:val="none"/>
            <w:shd w:val="clear" w:color="auto" w:fill="FFFFFF"/>
          </w:rPr>
          <w:t>卫生部</w:t>
        </w:r>
      </w:hyperlink>
      <w:r>
        <w:rPr>
          <w:rFonts w:ascii="楷体" w:eastAsia="楷体" w:hAnsi="楷体" w:cs="楷体" w:hint="eastAsia"/>
          <w:sz w:val="24"/>
          <w:szCs w:val="24"/>
        </w:rPr>
        <w:t>《扩大国家免疫规划实施方案》</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5. </w:t>
      </w:r>
      <w:hyperlink r:id="rId27" w:tgtFrame="_blank" w:history="1">
        <w:r>
          <w:rPr>
            <w:rStyle w:val="a9"/>
            <w:rFonts w:ascii="楷体" w:eastAsia="楷体" w:hAnsi="楷体" w:cs="楷体" w:hint="eastAsia"/>
            <w:color w:val="auto"/>
            <w:kern w:val="0"/>
            <w:sz w:val="24"/>
            <w:szCs w:val="24"/>
            <w:u w:val="none"/>
          </w:rPr>
          <w:t>迮文远</w:t>
        </w:r>
      </w:hyperlink>
      <w:r>
        <w:rPr>
          <w:rFonts w:ascii="楷体" w:eastAsia="楷体" w:hAnsi="楷体" w:cs="楷体" w:hint="eastAsia"/>
          <w:sz w:val="24"/>
          <w:szCs w:val="24"/>
        </w:rPr>
        <w:t> 编著</w:t>
      </w:r>
      <w:r w:rsidR="000F43D4">
        <w:rPr>
          <w:rFonts w:ascii="楷体" w:eastAsia="楷体" w:hAnsi="楷体" w:cs="楷体" w:hint="eastAsia"/>
          <w:sz w:val="24"/>
          <w:szCs w:val="24"/>
        </w:rPr>
        <w:t>。</w:t>
      </w:r>
      <w:r>
        <w:rPr>
          <w:rFonts w:ascii="楷体" w:eastAsia="楷体" w:hAnsi="楷体" w:cs="楷体" w:hint="eastAsia"/>
          <w:sz w:val="24"/>
          <w:szCs w:val="24"/>
        </w:rPr>
        <w:t> 计划免疫学（第二版）</w:t>
      </w:r>
      <w:r w:rsidR="0083256F">
        <w:rPr>
          <w:rFonts w:ascii="楷体" w:eastAsia="楷体" w:hAnsi="楷体" w:cs="楷体" w:hint="eastAsia"/>
          <w:sz w:val="24"/>
          <w:szCs w:val="24"/>
        </w:rPr>
        <w:t>。</w:t>
      </w:r>
      <w:r>
        <w:rPr>
          <w:rStyle w:val="a9"/>
          <w:rFonts w:ascii="楷体" w:eastAsia="楷体" w:hAnsi="楷体" w:cs="楷体" w:hint="eastAsia"/>
          <w:color w:val="auto"/>
          <w:kern w:val="0"/>
          <w:sz w:val="24"/>
          <w:szCs w:val="24"/>
          <w:u w:val="none"/>
        </w:rPr>
        <w:t>上海:</w:t>
      </w:r>
      <w:r>
        <w:rPr>
          <w:rFonts w:ascii="楷体" w:eastAsia="楷体" w:hAnsi="楷体" w:cs="楷体" w:hint="eastAsia"/>
          <w:sz w:val="24"/>
          <w:szCs w:val="24"/>
        </w:rPr>
        <w:t xml:space="preserve"> </w:t>
      </w:r>
      <w:hyperlink r:id="rId28" w:tgtFrame="_blank" w:history="1">
        <w:r>
          <w:rPr>
            <w:rStyle w:val="a9"/>
            <w:rFonts w:ascii="楷体" w:eastAsia="楷体" w:hAnsi="楷体" w:cs="楷体" w:hint="eastAsia"/>
            <w:color w:val="auto"/>
            <w:kern w:val="0"/>
            <w:sz w:val="24"/>
            <w:szCs w:val="24"/>
            <w:u w:val="none"/>
          </w:rPr>
          <w:t>上海科学技术文献出版社</w:t>
        </w:r>
      </w:hyperlink>
      <w:r w:rsidR="003A4D20">
        <w:rPr>
          <w:rFonts w:ascii="楷体" w:eastAsia="楷体" w:hAnsi="楷体" w:cs="楷体" w:hint="eastAsia"/>
          <w:sz w:val="24"/>
          <w:szCs w:val="24"/>
        </w:rPr>
        <w:t>，</w:t>
      </w:r>
      <w:r>
        <w:rPr>
          <w:rFonts w:ascii="楷体" w:eastAsia="楷体" w:hAnsi="楷体" w:cs="楷体" w:hint="eastAsia"/>
          <w:sz w:val="24"/>
          <w:szCs w:val="24"/>
        </w:rPr>
        <w:t xml:space="preserve"> 2002.03</w:t>
      </w:r>
    </w:p>
    <w:p w:rsidR="00477504" w:rsidRDefault="00E84EAA" w:rsidP="003A4D20">
      <w:pPr>
        <w:ind w:left="840" w:hangingChars="350" w:hanging="840"/>
        <w:rPr>
          <w:rFonts w:ascii="楷体" w:eastAsia="楷体" w:hAnsi="楷体" w:cs="楷体"/>
          <w:sz w:val="24"/>
          <w:szCs w:val="24"/>
        </w:rPr>
      </w:pPr>
      <w:r>
        <w:rPr>
          <w:rFonts w:ascii="楷体" w:eastAsia="楷体" w:hAnsi="楷体" w:cs="楷体" w:hint="eastAsia"/>
          <w:sz w:val="24"/>
          <w:szCs w:val="24"/>
        </w:rPr>
        <w:t xml:space="preserve">    6.《新农村医疗卫生建设丛书》编写组编 计划免疫问答</w:t>
      </w:r>
      <w:r w:rsidR="003A4D20">
        <w:rPr>
          <w:rFonts w:ascii="楷体" w:eastAsia="楷体" w:hAnsi="楷体" w:cs="楷体" w:hint="eastAsia"/>
          <w:sz w:val="24"/>
          <w:szCs w:val="24"/>
        </w:rPr>
        <w:t>。</w:t>
      </w:r>
      <w:r>
        <w:rPr>
          <w:rFonts w:ascii="楷体" w:eastAsia="楷体" w:hAnsi="楷体" w:cs="楷体" w:hint="eastAsia"/>
          <w:sz w:val="24"/>
          <w:szCs w:val="24"/>
        </w:rPr>
        <w:t xml:space="preserve"> 北京:北京科学技术出版社</w:t>
      </w:r>
      <w:r w:rsidR="00A56C48">
        <w:rPr>
          <w:rFonts w:ascii="楷体" w:eastAsia="楷体" w:hAnsi="楷体" w:cs="楷体" w:hint="eastAsia"/>
          <w:sz w:val="24"/>
          <w:szCs w:val="24"/>
        </w:rPr>
        <w:t>,</w:t>
      </w:r>
      <w:r>
        <w:rPr>
          <w:rFonts w:ascii="楷体" w:eastAsia="楷体" w:hAnsi="楷体" w:cs="楷体" w:hint="eastAsia"/>
          <w:sz w:val="24"/>
          <w:szCs w:val="24"/>
        </w:rPr>
        <w:t>2010.07</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7. 高平,魏坚编</w:t>
      </w:r>
      <w:r w:rsidR="000F43D4">
        <w:rPr>
          <w:rFonts w:ascii="楷体" w:eastAsia="楷体" w:hAnsi="楷体" w:cs="楷体" w:hint="eastAsia"/>
          <w:sz w:val="24"/>
          <w:szCs w:val="24"/>
        </w:rPr>
        <w:t>。</w:t>
      </w:r>
      <w:r>
        <w:rPr>
          <w:rFonts w:ascii="楷体" w:eastAsia="楷体" w:hAnsi="楷体" w:cs="楷体" w:hint="eastAsia"/>
          <w:sz w:val="24"/>
          <w:szCs w:val="24"/>
        </w:rPr>
        <w:t xml:space="preserve"> 计划免疫基础知识讲座</w:t>
      </w:r>
      <w:r w:rsidR="0083256F">
        <w:rPr>
          <w:rFonts w:ascii="楷体" w:eastAsia="楷体" w:hAnsi="楷体" w:cs="楷体" w:hint="eastAsia"/>
          <w:sz w:val="24"/>
          <w:szCs w:val="24"/>
        </w:rPr>
        <w:t>。</w:t>
      </w:r>
      <w:r>
        <w:rPr>
          <w:rFonts w:ascii="楷体" w:eastAsia="楷体" w:hAnsi="楷体" w:cs="楷体" w:hint="eastAsia"/>
          <w:sz w:val="24"/>
          <w:szCs w:val="24"/>
        </w:rPr>
        <w:t xml:space="preserve"> 江西: 江西科学技术出版社</w:t>
      </w:r>
      <w:r w:rsidR="00A56C48">
        <w:rPr>
          <w:rFonts w:ascii="楷体" w:eastAsia="楷体" w:hAnsi="楷体" w:cs="楷体" w:hint="eastAsia"/>
          <w:sz w:val="24"/>
          <w:szCs w:val="24"/>
        </w:rPr>
        <w:t>,</w:t>
      </w:r>
      <w:r>
        <w:rPr>
          <w:rFonts w:ascii="楷体" w:eastAsia="楷体" w:hAnsi="楷体" w:cs="楷体" w:hint="eastAsia"/>
          <w:sz w:val="24"/>
          <w:szCs w:val="24"/>
        </w:rPr>
        <w:t xml:space="preserve"> 1985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8. </w:t>
      </w:r>
      <w:hyperlink r:id="rId29" w:tgtFrame="_blank" w:history="1">
        <w:r>
          <w:rPr>
            <w:rStyle w:val="a9"/>
            <w:rFonts w:ascii="楷体" w:eastAsia="楷体" w:hAnsi="楷体" w:cs="楷体" w:hint="eastAsia"/>
            <w:color w:val="auto"/>
            <w:sz w:val="24"/>
            <w:szCs w:val="24"/>
          </w:rPr>
          <w:t>医学教育</w:t>
        </w:r>
      </w:hyperlink>
      <w:r w:rsidR="000F43D4">
        <w:rPr>
          <w:rFonts w:ascii="楷体" w:eastAsia="楷体" w:hAnsi="楷体" w:cs="楷体" w:hint="eastAsia"/>
          <w:sz w:val="24"/>
          <w:szCs w:val="24"/>
        </w:rPr>
        <w:t>。</w:t>
      </w:r>
      <w:r>
        <w:rPr>
          <w:rFonts w:ascii="楷体" w:eastAsia="楷体" w:hAnsi="楷体" w:cs="楷体" w:hint="eastAsia"/>
          <w:sz w:val="24"/>
          <w:szCs w:val="24"/>
        </w:rPr>
        <w:t xml:space="preserve">  我国计划免疫程序表</w:t>
      </w:r>
      <w:r w:rsidR="0083256F">
        <w:rPr>
          <w:rFonts w:ascii="楷体" w:eastAsia="楷体" w:hAnsi="楷体" w:cs="楷体" w:hint="eastAsia"/>
          <w:sz w:val="24"/>
          <w:szCs w:val="24"/>
        </w:rPr>
        <w:t>。</w:t>
      </w:r>
      <w:r>
        <w:rPr>
          <w:rFonts w:ascii="楷体" w:eastAsia="楷体" w:hAnsi="楷体" w:cs="楷体" w:hint="eastAsia"/>
          <w:sz w:val="24"/>
          <w:szCs w:val="24"/>
        </w:rPr>
        <w:t xml:space="preserve"> 2012.10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9. 马兴元编著</w:t>
      </w:r>
      <w:r w:rsidR="000F43D4">
        <w:rPr>
          <w:rFonts w:ascii="楷体" w:eastAsia="楷体" w:hAnsi="楷体" w:cs="楷体" w:hint="eastAsia"/>
          <w:sz w:val="24"/>
          <w:szCs w:val="24"/>
        </w:rPr>
        <w:t>。</w:t>
      </w:r>
      <w:r>
        <w:rPr>
          <w:rFonts w:ascii="楷体" w:eastAsia="楷体" w:hAnsi="楷体" w:cs="楷体" w:hint="eastAsia"/>
          <w:sz w:val="24"/>
          <w:szCs w:val="24"/>
        </w:rPr>
        <w:t xml:space="preserve">  疫苗工程</w:t>
      </w:r>
      <w:r w:rsidR="0083256F">
        <w:rPr>
          <w:rFonts w:ascii="楷体" w:eastAsia="楷体" w:hAnsi="楷体" w:cs="楷体" w:hint="eastAsia"/>
          <w:sz w:val="24"/>
          <w:szCs w:val="24"/>
        </w:rPr>
        <w:t>。</w:t>
      </w:r>
      <w:r>
        <w:rPr>
          <w:rFonts w:ascii="楷体" w:eastAsia="楷体" w:hAnsi="楷体" w:cs="楷体" w:hint="eastAsia"/>
          <w:sz w:val="24"/>
          <w:szCs w:val="24"/>
        </w:rPr>
        <w:t xml:space="preserve">  华东理工大学出版社</w:t>
      </w:r>
      <w:r w:rsidR="00A56C48">
        <w:rPr>
          <w:rFonts w:ascii="楷体" w:eastAsia="楷体" w:hAnsi="楷体" w:cs="楷体" w:hint="eastAsia"/>
          <w:sz w:val="24"/>
          <w:szCs w:val="24"/>
        </w:rPr>
        <w:t>,</w:t>
      </w:r>
      <w:r>
        <w:rPr>
          <w:rFonts w:ascii="楷体" w:eastAsia="楷体" w:hAnsi="楷体" w:cs="楷体" w:hint="eastAsia"/>
          <w:sz w:val="24"/>
          <w:szCs w:val="24"/>
        </w:rPr>
        <w:t xml:space="preserve"> 2009.08</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10. 探秘疫苗生产流程确保质量安全</w:t>
      </w:r>
      <w:r w:rsidR="000F43D4">
        <w:rPr>
          <w:rFonts w:ascii="楷体" w:eastAsia="楷体" w:hAnsi="楷体" w:cs="楷体" w:hint="eastAsia"/>
          <w:sz w:val="24"/>
          <w:szCs w:val="24"/>
        </w:rPr>
        <w:t>。</w:t>
      </w:r>
      <w:r>
        <w:rPr>
          <w:rFonts w:ascii="楷体" w:eastAsia="楷体" w:hAnsi="楷体" w:cs="楷体" w:hint="eastAsia"/>
          <w:sz w:val="24"/>
          <w:szCs w:val="24"/>
        </w:rPr>
        <w:t xml:space="preserve">  健康网综合</w:t>
      </w:r>
      <w:r w:rsidR="00A56C48">
        <w:rPr>
          <w:rFonts w:ascii="楷体" w:eastAsia="楷体" w:hAnsi="楷体" w:cs="楷体" w:hint="eastAsia"/>
          <w:sz w:val="24"/>
          <w:szCs w:val="24"/>
        </w:rPr>
        <w:t>,</w:t>
      </w:r>
      <w:r>
        <w:rPr>
          <w:rFonts w:ascii="楷体" w:eastAsia="楷体" w:hAnsi="楷体" w:cs="楷体" w:hint="eastAsia"/>
          <w:sz w:val="24"/>
          <w:szCs w:val="24"/>
        </w:rPr>
        <w:t xml:space="preserve">   2014.08 </w:t>
      </w:r>
    </w:p>
    <w:p w:rsidR="00477504" w:rsidRDefault="00E84EAA">
      <w:pPr>
        <w:rPr>
          <w:rFonts w:ascii="楷体" w:eastAsia="楷体" w:hAnsi="楷体" w:cs="楷体"/>
          <w:sz w:val="24"/>
          <w:szCs w:val="24"/>
        </w:rPr>
      </w:pPr>
      <w:r>
        <w:rPr>
          <w:rFonts w:ascii="楷体" w:eastAsia="楷体" w:hAnsi="楷体" w:cs="楷体" w:hint="eastAsia"/>
          <w:sz w:val="24"/>
          <w:szCs w:val="24"/>
        </w:rPr>
        <w:t xml:space="preserve">   11.</w:t>
      </w:r>
      <w:bookmarkStart w:id="4" w:name="P_zz"/>
      <w:r>
        <w:rPr>
          <w:rFonts w:ascii="楷体" w:eastAsia="楷体" w:hAnsi="楷体" w:cs="楷体" w:hint="eastAsia"/>
          <w:sz w:val="24"/>
          <w:szCs w:val="24"/>
        </w:rPr>
        <w:t xml:space="preserve"> </w:t>
      </w:r>
      <w:hyperlink r:id="rId30" w:tooltip="王军志　主编" w:history="1">
        <w:r>
          <w:rPr>
            <w:rStyle w:val="a9"/>
            <w:rFonts w:ascii="楷体" w:eastAsia="楷体" w:hAnsi="楷体" w:cs="楷体" w:hint="eastAsia"/>
            <w:color w:val="auto"/>
            <w:sz w:val="24"/>
            <w:szCs w:val="24"/>
            <w:shd w:val="clear" w:color="auto" w:fill="FFF7E8"/>
          </w:rPr>
          <w:t>王军志</w:t>
        </w:r>
      </w:hyperlink>
      <w:bookmarkEnd w:id="4"/>
      <w:r>
        <w:rPr>
          <w:rFonts w:ascii="楷体" w:eastAsia="楷体" w:hAnsi="楷体" w:cs="楷体" w:hint="eastAsia"/>
          <w:sz w:val="24"/>
          <w:szCs w:val="24"/>
        </w:rPr>
        <w:t>主编</w:t>
      </w:r>
      <w:r w:rsidR="000F43D4">
        <w:rPr>
          <w:rFonts w:ascii="楷体" w:eastAsia="楷体" w:hAnsi="楷体" w:cs="楷体" w:hint="eastAsia"/>
          <w:sz w:val="24"/>
          <w:szCs w:val="24"/>
        </w:rPr>
        <w:t>。</w:t>
      </w:r>
      <w:r>
        <w:rPr>
          <w:rFonts w:ascii="楷体" w:eastAsia="楷体" w:hAnsi="楷体" w:cs="楷体" w:hint="eastAsia"/>
          <w:sz w:val="24"/>
          <w:szCs w:val="24"/>
        </w:rPr>
        <w:t>疫苗的质量控制与评价</w:t>
      </w:r>
      <w:r w:rsidR="000F43D4">
        <w:rPr>
          <w:rFonts w:ascii="楷体" w:eastAsia="楷体" w:hAnsi="楷体" w:cs="楷体" w:hint="eastAsia"/>
          <w:sz w:val="24"/>
          <w:szCs w:val="24"/>
        </w:rPr>
        <w:t>。</w:t>
      </w:r>
      <w:r>
        <w:rPr>
          <w:rFonts w:ascii="楷体" w:eastAsia="楷体" w:hAnsi="楷体" w:cs="楷体" w:hint="eastAsia"/>
          <w:sz w:val="24"/>
          <w:szCs w:val="24"/>
        </w:rPr>
        <w:t> </w:t>
      </w:r>
      <w:bookmarkStart w:id="5" w:name="P_cbs"/>
      <w:r>
        <w:rPr>
          <w:rFonts w:ascii="楷体" w:eastAsia="楷体" w:hAnsi="楷体" w:cs="楷体" w:hint="eastAsia"/>
          <w:sz w:val="24"/>
          <w:szCs w:val="24"/>
        </w:rPr>
        <w:fldChar w:fldCharType="begin"/>
      </w:r>
      <w:r>
        <w:rPr>
          <w:rFonts w:ascii="楷体" w:eastAsia="楷体" w:hAnsi="楷体" w:cs="楷体" w:hint="eastAsia"/>
          <w:sz w:val="24"/>
          <w:szCs w:val="24"/>
        </w:rPr>
        <w:instrText xml:space="preserve"> HYPERLINK "http://www.dangdang.com/publish/%C8%CB%C3%F1%CE%C0%C9%FA%B3%F6%B0%E6%C9%E7_1" \o "人民卫生出版社" </w:instrText>
      </w:r>
      <w:r>
        <w:rPr>
          <w:rFonts w:ascii="楷体" w:eastAsia="楷体" w:hAnsi="楷体" w:cs="楷体" w:hint="eastAsia"/>
          <w:sz w:val="24"/>
          <w:szCs w:val="24"/>
        </w:rPr>
        <w:fldChar w:fldCharType="separate"/>
      </w:r>
      <w:r>
        <w:rPr>
          <w:rStyle w:val="a9"/>
          <w:rFonts w:ascii="楷体" w:eastAsia="楷体" w:hAnsi="楷体" w:cs="楷体" w:hint="eastAsia"/>
          <w:color w:val="auto"/>
          <w:sz w:val="24"/>
          <w:szCs w:val="24"/>
          <w:u w:val="none"/>
          <w:shd w:val="clear" w:color="auto" w:fill="FFF7E8"/>
        </w:rPr>
        <w:t>人民卫生出版社</w:t>
      </w:r>
      <w:r>
        <w:rPr>
          <w:rFonts w:ascii="楷体" w:eastAsia="楷体" w:hAnsi="楷体" w:cs="楷体" w:hint="eastAsia"/>
          <w:sz w:val="24"/>
          <w:szCs w:val="24"/>
        </w:rPr>
        <w:fldChar w:fldCharType="end"/>
      </w:r>
      <w:bookmarkEnd w:id="5"/>
      <w:r w:rsidR="00FB2BB8">
        <w:rPr>
          <w:rFonts w:ascii="楷体" w:eastAsia="楷体" w:hAnsi="楷体" w:cs="楷体" w:hint="eastAsia"/>
          <w:sz w:val="24"/>
          <w:szCs w:val="24"/>
        </w:rPr>
        <w:t xml:space="preserve">， </w:t>
      </w:r>
      <w:r>
        <w:rPr>
          <w:rFonts w:ascii="楷体" w:eastAsia="楷体" w:hAnsi="楷体" w:cs="楷体" w:hint="eastAsia"/>
          <w:sz w:val="24"/>
          <w:szCs w:val="24"/>
        </w:rPr>
        <w:t>2013.07</w:t>
      </w:r>
    </w:p>
    <w:p w:rsidR="00477504" w:rsidRDefault="00477504">
      <w:pPr>
        <w:rPr>
          <w:rFonts w:ascii="楷体" w:eastAsia="楷体" w:hAnsi="楷体" w:cs="楷体"/>
          <w:sz w:val="24"/>
          <w:szCs w:val="24"/>
        </w:rPr>
      </w:pPr>
    </w:p>
    <w:p w:rsidR="00477504" w:rsidRDefault="00477504">
      <w:pPr>
        <w:rPr>
          <w:rFonts w:ascii="楷体" w:eastAsia="楷体" w:hAnsi="楷体" w:cs="楷体"/>
          <w:sz w:val="24"/>
          <w:szCs w:val="24"/>
        </w:rPr>
      </w:pPr>
    </w:p>
    <w:p w:rsidR="00477504" w:rsidRDefault="00477504">
      <w:pPr>
        <w:rPr>
          <w:rFonts w:ascii="楷体" w:eastAsia="楷体" w:hAnsi="楷体" w:cs="楷体"/>
          <w:szCs w:val="28"/>
        </w:rPr>
      </w:pPr>
    </w:p>
    <w:sectPr w:rsidR="00477504">
      <w:headerReference w:type="default" r:id="rId31"/>
      <w:footerReference w:type="default" r:id="rId32"/>
      <w:pgSz w:w="11906" w:h="16838"/>
      <w:pgMar w:top="1240" w:right="1286" w:bottom="678" w:left="9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D6" w:rsidRDefault="008205D6">
      <w:r>
        <w:separator/>
      </w:r>
    </w:p>
  </w:endnote>
  <w:endnote w:type="continuationSeparator" w:id="0">
    <w:p w:rsidR="008205D6" w:rsidRDefault="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04" w:rsidRDefault="00E84EA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rsidR="00477504" w:rsidRDefault="00E84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435AC">
                            <w:rPr>
                              <w:noProof/>
                              <w:sz w:val="18"/>
                            </w:rPr>
                            <w:t>1</w:t>
                          </w:r>
                          <w:r>
                            <w:rPr>
                              <w:rFonts w:hint="eastAsia"/>
                              <w:sz w:val="1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IyreAzQEAAHcDAAAOAAAAAAAAAAAA&#10;AAAAAC4CAABkcnMvZTJvRG9jLnhtbFBLAQItABQABgAIAAAAIQAMSvDu1gAAAAUBAAAPAAAAAAAA&#10;AAAAAAAAACcEAABkcnMvZG93bnJldi54bWxQSwUGAAAAAAQABADzAAAAKgUAAAAA&#10;" filled="f" stroked="f">
              <v:textbox style="mso-fit-shape-to-text:t" inset="0,0,0,0">
                <w:txbxContent>
                  <w:p w:rsidR="00477504" w:rsidRDefault="00E84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435AC">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D6" w:rsidRDefault="008205D6">
      <w:r>
        <w:separator/>
      </w:r>
    </w:p>
  </w:footnote>
  <w:footnote w:type="continuationSeparator" w:id="0">
    <w:p w:rsidR="008205D6" w:rsidRDefault="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04" w:rsidRDefault="0047750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6F"/>
    <w:rsid w:val="000F43D4"/>
    <w:rsid w:val="00124150"/>
    <w:rsid w:val="002A5F8B"/>
    <w:rsid w:val="003435AC"/>
    <w:rsid w:val="003A4D20"/>
    <w:rsid w:val="00477504"/>
    <w:rsid w:val="0061092D"/>
    <w:rsid w:val="00632B27"/>
    <w:rsid w:val="006C5097"/>
    <w:rsid w:val="0076232B"/>
    <w:rsid w:val="007C463C"/>
    <w:rsid w:val="00803D5B"/>
    <w:rsid w:val="00815EF3"/>
    <w:rsid w:val="008205D6"/>
    <w:rsid w:val="0083256F"/>
    <w:rsid w:val="00837F3A"/>
    <w:rsid w:val="00861425"/>
    <w:rsid w:val="008E1DAC"/>
    <w:rsid w:val="009630EA"/>
    <w:rsid w:val="00A13B6F"/>
    <w:rsid w:val="00A56C48"/>
    <w:rsid w:val="00B61B40"/>
    <w:rsid w:val="00C52283"/>
    <w:rsid w:val="00DD349B"/>
    <w:rsid w:val="00E075BF"/>
    <w:rsid w:val="00E50585"/>
    <w:rsid w:val="00E84EAA"/>
    <w:rsid w:val="00E875AB"/>
    <w:rsid w:val="00EA710D"/>
    <w:rsid w:val="00EB7562"/>
    <w:rsid w:val="00F6491A"/>
    <w:rsid w:val="00F86CD8"/>
    <w:rsid w:val="00FB2BB8"/>
    <w:rsid w:val="071C1367"/>
    <w:rsid w:val="0953741D"/>
    <w:rsid w:val="0A7E7DC0"/>
    <w:rsid w:val="11F7471A"/>
    <w:rsid w:val="13134ABD"/>
    <w:rsid w:val="1595060B"/>
    <w:rsid w:val="178F3029"/>
    <w:rsid w:val="1DBF7C73"/>
    <w:rsid w:val="24533249"/>
    <w:rsid w:val="289A25EC"/>
    <w:rsid w:val="2E4B759B"/>
    <w:rsid w:val="2E8C52DD"/>
    <w:rsid w:val="2EA011D5"/>
    <w:rsid w:val="35886FAF"/>
    <w:rsid w:val="362A65DA"/>
    <w:rsid w:val="3A6341FD"/>
    <w:rsid w:val="3E8F31FF"/>
    <w:rsid w:val="3F675557"/>
    <w:rsid w:val="3F7521AB"/>
    <w:rsid w:val="418443A5"/>
    <w:rsid w:val="4C2B0390"/>
    <w:rsid w:val="4EDD2639"/>
    <w:rsid w:val="51492A55"/>
    <w:rsid w:val="5430459E"/>
    <w:rsid w:val="575874F5"/>
    <w:rsid w:val="5E3A7E0D"/>
    <w:rsid w:val="60D435BE"/>
    <w:rsid w:val="623F0692"/>
    <w:rsid w:val="645F41FF"/>
    <w:rsid w:val="6669574D"/>
    <w:rsid w:val="6A4E3E5A"/>
    <w:rsid w:val="6AB34741"/>
    <w:rsid w:val="6ACA2E3A"/>
    <w:rsid w:val="6D411DF7"/>
    <w:rsid w:val="6D9D364D"/>
    <w:rsid w:val="6F5271AD"/>
    <w:rsid w:val="70C7019A"/>
    <w:rsid w:val="72374BAF"/>
    <w:rsid w:val="72CC492E"/>
    <w:rsid w:val="79EA6BFB"/>
    <w:rsid w:val="7A41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Pr>
      <w:sz w:val="24"/>
    </w:rPr>
  </w:style>
  <w:style w:type="character" w:styleId="a6">
    <w:name w:val="Strong"/>
    <w:basedOn w:val="a0"/>
    <w:uiPriority w:val="22"/>
    <w:qFormat/>
    <w:rPr>
      <w:b/>
      <w:bCs/>
    </w:rPr>
  </w:style>
  <w:style w:type="character" w:styleId="a7">
    <w:name w:val="FollowedHyperlink"/>
    <w:basedOn w:val="a0"/>
    <w:uiPriority w:val="99"/>
    <w:unhideWhenUsed/>
    <w:rPr>
      <w:color w:val="800080"/>
      <w:u w:val="single"/>
    </w:rPr>
  </w:style>
  <w:style w:type="character" w:styleId="a8">
    <w:name w:val="Emphasis"/>
    <w:basedOn w:val="a0"/>
    <w:uiPriority w:val="20"/>
    <w:qFormat/>
    <w:rPr>
      <w:i/>
    </w:rPr>
  </w:style>
  <w:style w:type="character" w:styleId="a9">
    <w:name w:val="Hyperlink"/>
    <w:basedOn w:val="a0"/>
    <w:uiPriority w:val="99"/>
    <w:unhideWhenUsed/>
    <w:qFormat/>
    <w:rPr>
      <w:color w:val="0000FF"/>
      <w:u w:val="single"/>
    </w:rPr>
  </w:style>
  <w:style w:type="character" w:customStyle="1" w:styleId="apple-converted-space">
    <w:name w:val="apple-converted-space"/>
    <w:basedOn w:val="a0"/>
  </w:style>
  <w:style w:type="paragraph" w:customStyle="1" w:styleId="author">
    <w:name w:val="author"/>
    <w:basedOn w:val="a"/>
    <w:pPr>
      <w:widowControl/>
      <w:spacing w:beforeAutospacing="1" w:afterAutospacing="1"/>
      <w:jc w:val="left"/>
    </w:pPr>
    <w:rPr>
      <w:rFonts w:ascii="宋体" w:hAnsi="宋体" w:hint="eastAsia"/>
      <w:kern w:val="0"/>
      <w:sz w:val="24"/>
      <w:szCs w:val="24"/>
    </w:rPr>
  </w:style>
  <w:style w:type="paragraph" w:styleId="aa">
    <w:name w:val="Balloon Text"/>
    <w:basedOn w:val="a"/>
    <w:link w:val="Char"/>
    <w:uiPriority w:val="99"/>
    <w:semiHidden/>
    <w:unhideWhenUsed/>
    <w:rsid w:val="00837F3A"/>
    <w:rPr>
      <w:sz w:val="18"/>
      <w:szCs w:val="18"/>
    </w:rPr>
  </w:style>
  <w:style w:type="character" w:customStyle="1" w:styleId="Char">
    <w:name w:val="批注框文本 Char"/>
    <w:basedOn w:val="a0"/>
    <w:link w:val="aa"/>
    <w:uiPriority w:val="99"/>
    <w:semiHidden/>
    <w:rsid w:val="00837F3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Pr>
      <w:sz w:val="24"/>
    </w:rPr>
  </w:style>
  <w:style w:type="character" w:styleId="a6">
    <w:name w:val="Strong"/>
    <w:basedOn w:val="a0"/>
    <w:uiPriority w:val="22"/>
    <w:qFormat/>
    <w:rPr>
      <w:b/>
      <w:bCs/>
    </w:rPr>
  </w:style>
  <w:style w:type="character" w:styleId="a7">
    <w:name w:val="FollowedHyperlink"/>
    <w:basedOn w:val="a0"/>
    <w:uiPriority w:val="99"/>
    <w:unhideWhenUsed/>
    <w:rPr>
      <w:color w:val="800080"/>
      <w:u w:val="single"/>
    </w:rPr>
  </w:style>
  <w:style w:type="character" w:styleId="a8">
    <w:name w:val="Emphasis"/>
    <w:basedOn w:val="a0"/>
    <w:uiPriority w:val="20"/>
    <w:qFormat/>
    <w:rPr>
      <w:i/>
    </w:rPr>
  </w:style>
  <w:style w:type="character" w:styleId="a9">
    <w:name w:val="Hyperlink"/>
    <w:basedOn w:val="a0"/>
    <w:uiPriority w:val="99"/>
    <w:unhideWhenUsed/>
    <w:qFormat/>
    <w:rPr>
      <w:color w:val="0000FF"/>
      <w:u w:val="single"/>
    </w:rPr>
  </w:style>
  <w:style w:type="character" w:customStyle="1" w:styleId="apple-converted-space">
    <w:name w:val="apple-converted-space"/>
    <w:basedOn w:val="a0"/>
  </w:style>
  <w:style w:type="paragraph" w:customStyle="1" w:styleId="author">
    <w:name w:val="author"/>
    <w:basedOn w:val="a"/>
    <w:pPr>
      <w:widowControl/>
      <w:spacing w:beforeAutospacing="1" w:afterAutospacing="1"/>
      <w:jc w:val="left"/>
    </w:pPr>
    <w:rPr>
      <w:rFonts w:ascii="宋体" w:hAnsi="宋体" w:hint="eastAsia"/>
      <w:kern w:val="0"/>
      <w:sz w:val="24"/>
      <w:szCs w:val="24"/>
    </w:rPr>
  </w:style>
  <w:style w:type="paragraph" w:styleId="aa">
    <w:name w:val="Balloon Text"/>
    <w:basedOn w:val="a"/>
    <w:link w:val="Char"/>
    <w:uiPriority w:val="99"/>
    <w:semiHidden/>
    <w:unhideWhenUsed/>
    <w:rsid w:val="00837F3A"/>
    <w:rPr>
      <w:sz w:val="18"/>
      <w:szCs w:val="18"/>
    </w:rPr>
  </w:style>
  <w:style w:type="character" w:customStyle="1" w:styleId="Char">
    <w:name w:val="批注框文本 Char"/>
    <w:basedOn w:val="a0"/>
    <w:link w:val="aa"/>
    <w:uiPriority w:val="99"/>
    <w:semiHidden/>
    <w:rsid w:val="00837F3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4%B9%99%E8%82%9D%E7%96%AB%E8%8B%97&amp;tn=44039180_cpr&amp;fenlei=mv6quAkxTZn0IZRqIHckPjm4nH00T1dBuh7BuHIWuADzryc3P1030ZwV5Hcvrjm3rH6sPfKWUMw85HfYnjn4nH6sgvPsT6KdThsqpZwYTjCEQLGCpyw9Uz4Bmy-bIi4WUvYETgN-TLwGUv3En1TYPjDdnW6z" TargetMode="External"/><Relationship Id="rId13" Type="http://schemas.openxmlformats.org/officeDocument/2006/relationships/hyperlink" Target="https://www.baidu.com/s?wd=%E9%BA%BB%E8%85%AE%E9%A3%8E%E7%96%AB%E8%8B%97&amp;tn=44039180_cpr&amp;fenlei=mv6quAkxTZn0IZRqIHckPjm4nH00T1dBuh7BuHIWuADzryc3P1030ZwV5Hcvrjm3rH6sPfKWUMw85HfYnjn4nH6sgvPsT6KdThsqpZwYTjCEQLGCpyw9Uz4Bmy-bIi4WUvYETgN-TLwGUv3En1TYPjDdnW6z" TargetMode="External"/><Relationship Id="rId18" Type="http://schemas.openxmlformats.org/officeDocument/2006/relationships/image" Target="NULL" TargetMode="External"/><Relationship Id="rId26" Type="http://schemas.openxmlformats.org/officeDocument/2006/relationships/hyperlink" Target="http://baike.baidu.com/view/126359.htm" TargetMode="Externa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idu.com/s?wd=%E9%BA%BB%E9%A3%8E%E7%96%AB%E8%8B%97&amp;tn=44039180_cpr&amp;fenlei=mv6quAkxTZn0IZRqIHckPjm4nH00T1dBuh7BuHIWuADzryc3P1030ZwV5Hcvrjm3rH6sPfKWUMw85HfYnjn4nH6sgvPsT6KdThsqpZwYTjCEQLGCpyw9Uz4Bmy-bIi4WUvYETgN-TLwGUv3En1TYPjDdnW6z" TargetMode="External"/><Relationship Id="rId17" Type="http://schemas.openxmlformats.org/officeDocument/2006/relationships/image" Target="media/image1.jpeg"/><Relationship Id="rId25" Type="http://schemas.openxmlformats.org/officeDocument/2006/relationships/hyperlink" Target="http://www.babytree.com/community/club201301/topic_5475100.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aidu.com/s?wd=%E7%94%B2%E8%82%9D%E7%96%AB%E8%8B%97&amp;tn=44039180_cpr&amp;fenlei=mv6quAkxTZn0IZRqIHckPjm4nH00T1dBuh7BuHIWuADzryc3P1030ZwV5Hcvrjm3rH6sPfKWUMw85HfYnjn4nH6sgvPsT6KdThsqpZwYTjCEQLGCpyw9Uz4Bmy-bIi4WUvYETgN-TLwGUv3En1TYPjDdnW6z" TargetMode="External"/><Relationship Id="rId20" Type="http://schemas.openxmlformats.org/officeDocument/2006/relationships/image" Target="NULL" TargetMode="External"/><Relationship Id="rId29" Type="http://schemas.openxmlformats.org/officeDocument/2006/relationships/hyperlink" Target="http://www.med66.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7%99%BE%E7%99%BD%E7%A0%B4%E7%96%AB%E8%8B%97&amp;tn=44039180_cpr&amp;fenlei=mv6quAkxTZn0IZRqIHckPjm4nH00T1dBuh7BuHIWuADzryc3P1030ZwV5Hcvrjm3rH6sPfKWUMw85HfYnjn4nH6sgvPsT6KdThsqpZwYTjCEQLGCpyw9Uz4Bmy-bIi4WUvYETgN-TLwGUv3En1TYPjDdnW6z" TargetMode="External"/><Relationship Id="rId24" Type="http://schemas.openxmlformats.org/officeDocument/2006/relationships/image" Target="NUL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aidu.com/s?wd=%E4%B9%99%E8%84%91%E7%96%AB%E8%8B%97&amp;tn=44039180_cpr&amp;fenlei=mv6quAkxTZn0IZRqIHckPjm4nH00T1dBuh7BuHIWuADzryc3P1030ZwV5Hcvrjm3rH6sPfKWUMw85HfYnjn4nH6sgvPsT6KdThsqpZwYTjCEQLGCpyw9Uz4Bmy-bIi4WUvYETgN-TLwGUv3En1TYPjDdnW6z" TargetMode="External"/><Relationship Id="rId23" Type="http://schemas.openxmlformats.org/officeDocument/2006/relationships/image" Target="media/image20.jpeg"/><Relationship Id="rId28" Type="http://schemas.openxmlformats.org/officeDocument/2006/relationships/hyperlink" Target="http://www.dangdang.com/publish/%C9%CF%BA%A3%BF%C6%D1%A7%BC%BC%CA%F5%CE%C4%CF%D7%B3%F6%B0%E6%C9%E7_1" TargetMode="External"/><Relationship Id="rId10" Type="http://schemas.openxmlformats.org/officeDocument/2006/relationships/hyperlink" Target="https://www.baidu.com/s?wd=%E7%B3%96%E4%B8%B8%E7%96%AB%E8%8B%97&amp;tn=44039180_cpr&amp;fenlei=mv6quAkxTZn0IZRqIHckPjm4nH00T1dBuh7BuHIWuADzryc3P1030ZwV5Hcvrjm3rH6sPfKWUMw85HfYnjn4nH6sgvPsT6KdThsqpZwYTjCEQLGCpyw9Uz4Bmy-bIi4WUvYETgN-TLwGUv3En1TYPjDdnW6z" TargetMode="External"/><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idu.com/s?wd=%E8%84%8A%E9%AB%93%E7%81%B0%E8%B4%A8%E7%82%8E&amp;tn=44039180_cpr&amp;fenlei=mv6quAkxTZn0IZRqIHckPjm4nH00T1dBuh7BuHIWuADzryc3P1030ZwV5Hcvrjm3rH6sPfKWUMw85HfYnjn4nH6sgvPsT6KdThsqpZwYTjCEQLGCpyw9Uz4Bmy-bIi4WUvYETgN-TLwGUv3En1TYPjDdnW6z" TargetMode="External"/><Relationship Id="rId14" Type="http://schemas.openxmlformats.org/officeDocument/2006/relationships/hyperlink" Target="https://www.baidu.com/s?wd=A%E7%BE%A4%E6%B5%81%E8%84%91%E7%96%AB%E8%8B%97&amp;tn=44039180_cpr&amp;fenlei=mv6quAkxTZn0IZRqIHckPjm4nH00T1dBuh7BuHIWuADzryc3P1030ZwV5Hcvrjm3rH6sPfKWUMw85HfYnjn4nH6sgvPsT6KdThsqpZwYTjCEQLGCpyw9Uz4Bmy-bIi4WUvYETgN-TLwGUv3En1TYPjDdnW6z" TargetMode="External"/><Relationship Id="rId27" Type="http://schemas.openxmlformats.org/officeDocument/2006/relationships/hyperlink" Target="http://www.dangdang.com/author/%E5%C5%CE%C4%D4%B6_1" TargetMode="External"/><Relationship Id="rId30" Type="http://schemas.openxmlformats.org/officeDocument/2006/relationships/hyperlink" Target="http://www.dangdang.com/author/%CD%F5%BE%FC%D6%BE_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2016-04-08T08:51:00Z</cp:lastPrinted>
  <dcterms:created xsi:type="dcterms:W3CDTF">2016-05-13T02:03:00Z</dcterms:created>
  <dcterms:modified xsi:type="dcterms:W3CDTF">2016-05-13T02:03:00Z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